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7"/>
        <w:gridCol w:w="1069"/>
        <w:gridCol w:w="4710"/>
      </w:tblGrid>
      <w:tr w:rsidR="00030703" w14:paraId="4F3C7D77" w14:textId="77777777" w:rsidTr="00616B75">
        <w:trPr>
          <w:trHeight w:val="1559"/>
        </w:trPr>
        <w:tc>
          <w:tcPr>
            <w:tcW w:w="4397" w:type="dxa"/>
          </w:tcPr>
          <w:p w14:paraId="3BB457DA" w14:textId="77777777" w:rsidR="00030703" w:rsidRDefault="00030703" w:rsidP="00616B75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14:paraId="109B0969" w14:textId="77777777" w:rsidR="00030703" w:rsidRDefault="00030703" w:rsidP="00616B75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14:paraId="26C4B200" w14:textId="77777777" w:rsidR="00030703" w:rsidRDefault="00030703" w:rsidP="00616B75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14:paraId="62ED6DF5" w14:textId="77777777" w:rsidR="00030703" w:rsidRDefault="00030703" w:rsidP="00616B7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14:paraId="49A0468A" w14:textId="77777777" w:rsidR="00030703" w:rsidRDefault="00030703" w:rsidP="00616B75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14:paraId="24BF039C" w14:textId="38C14736" w:rsidR="00030703" w:rsidRDefault="00030703" w:rsidP="00616B75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363306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  <w:tc>
          <w:tcPr>
            <w:tcW w:w="1069" w:type="dxa"/>
          </w:tcPr>
          <w:p w14:paraId="4EFA4B97" w14:textId="77777777" w:rsidR="00030703" w:rsidRDefault="00030703" w:rsidP="00616B75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18E792" wp14:editId="57B947F5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19454</wp:posOffset>
                  </wp:positionV>
                  <wp:extent cx="650125" cy="860460"/>
                  <wp:effectExtent l="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2" cy="86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2CA7A" w14:textId="77777777" w:rsidR="00030703" w:rsidRDefault="00030703" w:rsidP="00616B7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14:paraId="7E8E965D" w14:textId="77777777" w:rsidR="00030703" w:rsidRDefault="00030703" w:rsidP="00616B75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14:paraId="3F2B6B4A" w14:textId="77777777" w:rsidR="00030703" w:rsidRDefault="00030703" w:rsidP="00616B75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14:paraId="7FBFD94F" w14:textId="77777777" w:rsidR="00030703" w:rsidRDefault="00030703" w:rsidP="00616B75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14:paraId="7E00AD52" w14:textId="77777777" w:rsidR="00030703" w:rsidRDefault="00030703" w:rsidP="00616B75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14:paraId="7B062C47" w14:textId="77777777" w:rsidR="00030703" w:rsidRDefault="00030703" w:rsidP="00616B75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МD-3909, </w:t>
            </w:r>
            <w:proofErr w:type="spellStart"/>
            <w:r>
              <w:rPr>
                <w:sz w:val="22"/>
                <w:szCs w:val="22"/>
                <w:lang w:val="ru-RU"/>
              </w:rPr>
              <w:t>мун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Индепенденцей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14:paraId="36DDABFC" w14:textId="77777777" w:rsidR="00030703" w:rsidRDefault="00030703" w:rsidP="00616B75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14:paraId="711BB6B0" w14:textId="45A35D95" w:rsidR="00030703" w:rsidRDefault="00030703" w:rsidP="00616B75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 xml:space="preserve">tel.(299) </w:t>
            </w:r>
            <w:r w:rsidR="00363306"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ro-RO"/>
              </w:rPr>
              <w:t>-49-88, fax.(299) 2-20-58</w:t>
            </w:r>
          </w:p>
        </w:tc>
      </w:tr>
      <w:tr w:rsidR="00030703" w14:paraId="25DC31DE" w14:textId="77777777" w:rsidTr="00616B75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EA61E10" w14:textId="77777777" w:rsidR="00030703" w:rsidRDefault="00030703" w:rsidP="00616B75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14:paraId="0B71D443" w14:textId="77777777" w:rsidR="00030703" w:rsidRPr="00630583" w:rsidRDefault="00030703" w:rsidP="00030703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630583">
        <w:rPr>
          <w:b/>
          <w:bCs/>
          <w:i/>
          <w:sz w:val="28"/>
          <w:szCs w:val="28"/>
          <w:u w:val="single"/>
          <w:lang w:val="pt-BR"/>
        </w:rPr>
        <w:t>PROIECT</w:t>
      </w:r>
    </w:p>
    <w:p w14:paraId="28E8D42D" w14:textId="77777777" w:rsidR="00030703" w:rsidRPr="00250083" w:rsidRDefault="00030703" w:rsidP="00030703">
      <w:pPr>
        <w:tabs>
          <w:tab w:val="right" w:pos="9705"/>
        </w:tabs>
        <w:rPr>
          <w:b/>
          <w:bCs/>
          <w:sz w:val="28"/>
          <w:szCs w:val="28"/>
          <w:lang w:val="pt-BR"/>
        </w:rPr>
      </w:pPr>
    </w:p>
    <w:p w14:paraId="072080EB" w14:textId="77777777" w:rsidR="00030703" w:rsidRPr="00250083" w:rsidRDefault="00030703" w:rsidP="00030703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50083">
        <w:rPr>
          <w:b/>
          <w:bCs/>
          <w:sz w:val="28"/>
          <w:szCs w:val="28"/>
          <w:lang w:val="pt-BR"/>
        </w:rPr>
        <w:t xml:space="preserve">D E C I </w:t>
      </w:r>
      <w:r w:rsidRPr="00250083">
        <w:rPr>
          <w:b/>
          <w:bCs/>
          <w:sz w:val="28"/>
          <w:szCs w:val="28"/>
          <w:lang w:val="ro-RO"/>
        </w:rPr>
        <w:t>Z I E</w:t>
      </w:r>
    </w:p>
    <w:p w14:paraId="04FE5E30" w14:textId="2768D208" w:rsidR="00030703" w:rsidRDefault="00030703" w:rsidP="00030703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250083">
        <w:rPr>
          <w:b/>
          <w:bCs/>
          <w:sz w:val="28"/>
          <w:szCs w:val="28"/>
          <w:lang w:val="ro-RO"/>
        </w:rPr>
        <w:t>mun. Cahul</w:t>
      </w:r>
    </w:p>
    <w:p w14:paraId="2D700E5D" w14:textId="5E0F9D2F" w:rsidR="00030703" w:rsidRPr="00250083" w:rsidRDefault="00030703" w:rsidP="00030703">
      <w:pPr>
        <w:rPr>
          <w:b/>
          <w:sz w:val="28"/>
          <w:szCs w:val="28"/>
          <w:lang w:val="ro-RO"/>
        </w:rPr>
      </w:pPr>
      <w:r w:rsidRPr="00250083">
        <w:rPr>
          <w:b/>
          <w:sz w:val="28"/>
          <w:szCs w:val="28"/>
          <w:lang w:val="ro-RO"/>
        </w:rPr>
        <w:t xml:space="preserve">                                </w:t>
      </w:r>
    </w:p>
    <w:p w14:paraId="3EE3BEBB" w14:textId="4C52F426" w:rsidR="00030703" w:rsidRDefault="00030703" w:rsidP="00C46A16">
      <w:pPr>
        <w:pStyle w:val="Titlu2"/>
        <w:ind w:left="0" w:firstLine="0"/>
        <w:rPr>
          <w:b/>
          <w:color w:val="auto"/>
        </w:rPr>
      </w:pPr>
      <w:r w:rsidRPr="00D85B9C">
        <w:rPr>
          <w:b/>
          <w:color w:val="auto"/>
        </w:rPr>
        <w:t xml:space="preserve">Nr. </w:t>
      </w:r>
      <w:r>
        <w:rPr>
          <w:b/>
          <w:color w:val="auto"/>
        </w:rPr>
        <w:t>_________</w:t>
      </w:r>
      <w:r w:rsidRPr="00D85B9C">
        <w:rPr>
          <w:b/>
          <w:color w:val="auto"/>
        </w:rPr>
        <w:t xml:space="preserve">                                                            </w:t>
      </w:r>
      <w:r>
        <w:rPr>
          <w:b/>
          <w:color w:val="auto"/>
        </w:rPr>
        <w:t xml:space="preserve">    </w:t>
      </w:r>
      <w:r w:rsidRPr="00D85B9C">
        <w:rPr>
          <w:b/>
          <w:color w:val="auto"/>
        </w:rPr>
        <w:t xml:space="preserve">     din </w:t>
      </w:r>
      <w:r>
        <w:rPr>
          <w:b/>
          <w:color w:val="auto"/>
        </w:rPr>
        <w:t>__________</w:t>
      </w:r>
      <w:r w:rsidRPr="00D85B9C">
        <w:rPr>
          <w:b/>
          <w:color w:val="auto"/>
        </w:rPr>
        <w:t xml:space="preserve"> 20</w:t>
      </w:r>
      <w:r>
        <w:rPr>
          <w:b/>
          <w:color w:val="auto"/>
        </w:rPr>
        <w:t>21</w:t>
      </w:r>
    </w:p>
    <w:p w14:paraId="256D4261" w14:textId="4CC24269" w:rsidR="00C46A16" w:rsidRPr="00C46A16" w:rsidRDefault="00C46A16" w:rsidP="00C46A16">
      <w:pPr>
        <w:rPr>
          <w:b/>
          <w:bCs/>
          <w:lang w:val="en-GB"/>
        </w:rPr>
      </w:pPr>
      <w:r w:rsidRPr="00C46A16">
        <w:rPr>
          <w:b/>
          <w:bCs/>
          <w:lang w:val="en-GB"/>
        </w:rPr>
        <w:t xml:space="preserve">Cu </w:t>
      </w:r>
      <w:proofErr w:type="spellStart"/>
      <w:r w:rsidRPr="00C46A16">
        <w:rPr>
          <w:b/>
          <w:bCs/>
          <w:lang w:val="en-GB"/>
        </w:rPr>
        <w:t>privire</w:t>
      </w:r>
      <w:proofErr w:type="spellEnd"/>
      <w:r w:rsidRPr="00C46A16">
        <w:rPr>
          <w:b/>
          <w:bCs/>
          <w:lang w:val="en-GB"/>
        </w:rPr>
        <w:t xml:space="preserve"> la </w:t>
      </w:r>
      <w:proofErr w:type="spellStart"/>
      <w:r w:rsidR="003B06A4">
        <w:rPr>
          <w:b/>
          <w:bCs/>
          <w:lang w:val="en-GB"/>
        </w:rPr>
        <w:t>aprobarea</w:t>
      </w:r>
      <w:proofErr w:type="spellEnd"/>
      <w:r w:rsidR="003B06A4">
        <w:rPr>
          <w:b/>
          <w:bCs/>
          <w:lang w:val="en-GB"/>
        </w:rPr>
        <w:t xml:space="preserve"> </w:t>
      </w:r>
      <w:proofErr w:type="spellStart"/>
      <w:r w:rsidRPr="00C46A16">
        <w:rPr>
          <w:b/>
          <w:bCs/>
          <w:lang w:val="en-GB"/>
        </w:rPr>
        <w:t>Acordul</w:t>
      </w:r>
      <w:r w:rsidR="003B06A4">
        <w:rPr>
          <w:b/>
          <w:bCs/>
          <w:lang w:val="en-GB"/>
        </w:rPr>
        <w:t>ui</w:t>
      </w:r>
      <w:proofErr w:type="spellEnd"/>
      <w:r w:rsidRPr="00C46A16">
        <w:rPr>
          <w:b/>
          <w:bCs/>
          <w:lang w:val="en-GB"/>
        </w:rPr>
        <w:t xml:space="preserve"> de </w:t>
      </w:r>
      <w:proofErr w:type="spellStart"/>
      <w:r w:rsidR="00363306" w:rsidRPr="00C46A16">
        <w:rPr>
          <w:b/>
          <w:bCs/>
          <w:lang w:val="en-GB"/>
        </w:rPr>
        <w:t>c</w:t>
      </w:r>
      <w:r w:rsidRPr="00C46A16">
        <w:rPr>
          <w:b/>
          <w:bCs/>
          <w:lang w:val="en-GB"/>
        </w:rPr>
        <w:t>olaborare</w:t>
      </w:r>
      <w:proofErr w:type="spellEnd"/>
    </w:p>
    <w:p w14:paraId="39BD1973" w14:textId="5BF85703" w:rsidR="00C46A16" w:rsidRDefault="00C46A16" w:rsidP="00C46A16">
      <w:pPr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Pr="00C46A16">
        <w:rPr>
          <w:b/>
          <w:bCs/>
          <w:lang w:val="en-GB"/>
        </w:rPr>
        <w:t xml:space="preserve">u </w:t>
      </w:r>
      <w:proofErr w:type="spellStart"/>
      <w:r w:rsidRPr="00C46A16">
        <w:rPr>
          <w:b/>
          <w:bCs/>
          <w:lang w:val="en-GB"/>
        </w:rPr>
        <w:t>Federa</w:t>
      </w:r>
      <w:r w:rsidR="00363306">
        <w:rPr>
          <w:b/>
          <w:bCs/>
          <w:lang w:val="en-GB"/>
        </w:rPr>
        <w:t>ț</w:t>
      </w:r>
      <w:r w:rsidRPr="00C46A16">
        <w:rPr>
          <w:b/>
          <w:bCs/>
          <w:lang w:val="en-GB"/>
        </w:rPr>
        <w:t>ia</w:t>
      </w:r>
      <w:proofErr w:type="spellEnd"/>
      <w:r w:rsidRPr="00C46A16">
        <w:rPr>
          <w:b/>
          <w:bCs/>
          <w:lang w:val="en-GB"/>
        </w:rPr>
        <w:t xml:space="preserve"> de </w:t>
      </w:r>
      <w:r w:rsidR="003E69E9">
        <w:rPr>
          <w:b/>
          <w:bCs/>
          <w:lang w:val="en-GB"/>
        </w:rPr>
        <w:t xml:space="preserve">Badminton </w:t>
      </w:r>
      <w:r w:rsidR="00D13F39">
        <w:rPr>
          <w:b/>
          <w:bCs/>
          <w:lang w:val="en-GB"/>
        </w:rPr>
        <w:t xml:space="preserve">din </w:t>
      </w:r>
      <w:proofErr w:type="spellStart"/>
      <w:r w:rsidR="00D13F39">
        <w:rPr>
          <w:b/>
          <w:bCs/>
          <w:lang w:val="en-GB"/>
        </w:rPr>
        <w:t>Republica</w:t>
      </w:r>
      <w:proofErr w:type="spellEnd"/>
      <w:r w:rsidR="00D13F39">
        <w:rPr>
          <w:b/>
          <w:bCs/>
          <w:lang w:val="en-GB"/>
        </w:rPr>
        <w:t xml:space="preserve"> Moldova</w:t>
      </w:r>
    </w:p>
    <w:p w14:paraId="1BCAE471" w14:textId="51AA940C" w:rsidR="00C46A16" w:rsidRDefault="00C46A16" w:rsidP="00C46A16">
      <w:pPr>
        <w:rPr>
          <w:b/>
          <w:bCs/>
          <w:lang w:val="en-GB"/>
        </w:rPr>
      </w:pPr>
    </w:p>
    <w:p w14:paraId="17FE77C3" w14:textId="184540CB" w:rsidR="00C46A16" w:rsidRDefault="00C46A16" w:rsidP="00C46A16">
      <w:pPr>
        <w:rPr>
          <w:b/>
          <w:bCs/>
          <w:lang w:val="en-GB"/>
        </w:rPr>
      </w:pPr>
    </w:p>
    <w:p w14:paraId="2F30BD59" w14:textId="5961A03C" w:rsidR="00F72733" w:rsidRDefault="00250676" w:rsidP="00363306">
      <w:pPr>
        <w:jc w:val="both"/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C46A16" w:rsidRPr="00250676">
        <w:rPr>
          <w:lang w:val="en-GB"/>
        </w:rPr>
        <w:t>În</w:t>
      </w:r>
      <w:proofErr w:type="spellEnd"/>
      <w:r w:rsidR="00C46A16" w:rsidRPr="00250676">
        <w:rPr>
          <w:lang w:val="en-GB"/>
        </w:rPr>
        <w:t xml:space="preserve"> </w:t>
      </w:r>
      <w:proofErr w:type="spellStart"/>
      <w:r w:rsidR="00C46A16" w:rsidRPr="00250676">
        <w:rPr>
          <w:lang w:val="en-GB"/>
        </w:rPr>
        <w:t>temeiul</w:t>
      </w:r>
      <w:proofErr w:type="spellEnd"/>
      <w:r w:rsidR="00C46A16" w:rsidRPr="00250676">
        <w:rPr>
          <w:lang w:val="en-GB"/>
        </w:rPr>
        <w:t xml:space="preserve"> art.43 </w:t>
      </w:r>
      <w:proofErr w:type="spellStart"/>
      <w:proofErr w:type="gramStart"/>
      <w:r w:rsidR="00C46A16" w:rsidRPr="00250676">
        <w:rPr>
          <w:lang w:val="en-GB"/>
        </w:rPr>
        <w:t>alin</w:t>
      </w:r>
      <w:proofErr w:type="spellEnd"/>
      <w:r w:rsidR="00C46A16" w:rsidRPr="00250676">
        <w:rPr>
          <w:lang w:val="en-GB"/>
        </w:rPr>
        <w:t>.(</w:t>
      </w:r>
      <w:proofErr w:type="gramEnd"/>
      <w:r w:rsidR="00C46A16" w:rsidRPr="00250676">
        <w:rPr>
          <w:lang w:val="en-GB"/>
        </w:rPr>
        <w:t>1) lit.</w:t>
      </w:r>
      <w:r w:rsidR="002A249A">
        <w:rPr>
          <w:lang w:val="en-GB"/>
        </w:rPr>
        <w:t>t</w:t>
      </w:r>
      <w:r w:rsidR="00C46A16" w:rsidRPr="00250676">
        <w:rPr>
          <w:lang w:val="en-GB"/>
        </w:rPr>
        <w:t xml:space="preserve">), art.46 </w:t>
      </w:r>
      <w:proofErr w:type="spellStart"/>
      <w:r w:rsidR="00C46A16" w:rsidRPr="00250676">
        <w:rPr>
          <w:lang w:val="en-GB"/>
        </w:rPr>
        <w:t>alin</w:t>
      </w:r>
      <w:proofErr w:type="spellEnd"/>
      <w:r w:rsidR="00C46A16" w:rsidRPr="00250676">
        <w:rPr>
          <w:lang w:val="en-GB"/>
        </w:rPr>
        <w:t xml:space="preserve">. </w:t>
      </w:r>
      <w:r>
        <w:rPr>
          <w:lang w:val="en-GB"/>
        </w:rPr>
        <w:t xml:space="preserve">(1) </w:t>
      </w:r>
      <w:r w:rsidR="00C46A16" w:rsidRPr="00250676">
        <w:rPr>
          <w:lang w:val="en-GB"/>
        </w:rPr>
        <w:t xml:space="preserve">din </w:t>
      </w:r>
      <w:proofErr w:type="spellStart"/>
      <w:r w:rsidR="00C46A16" w:rsidRPr="00250676">
        <w:rPr>
          <w:lang w:val="en-GB"/>
        </w:rPr>
        <w:t>L</w:t>
      </w:r>
      <w:r>
        <w:rPr>
          <w:lang w:val="en-GB"/>
        </w:rPr>
        <w:t>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administrația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locală</w:t>
      </w:r>
      <w:proofErr w:type="spellEnd"/>
      <w:r>
        <w:rPr>
          <w:lang w:val="en-GB"/>
        </w:rPr>
        <w:t xml:space="preserve"> nr.436/2006, art.21 </w:t>
      </w:r>
      <w:proofErr w:type="spellStart"/>
      <w:r>
        <w:rPr>
          <w:lang w:val="en-GB"/>
        </w:rPr>
        <w:t>alin</w:t>
      </w:r>
      <w:proofErr w:type="spellEnd"/>
      <w:r>
        <w:rPr>
          <w:lang w:val="en-GB"/>
        </w:rPr>
        <w:t xml:space="preserve">.(6) </w:t>
      </w:r>
      <w:r w:rsidR="00363306">
        <w:rPr>
          <w:lang w:val="en-GB"/>
        </w:rPr>
        <w:t xml:space="preserve">din </w:t>
      </w:r>
      <w:proofErr w:type="spellStart"/>
      <w:r>
        <w:rPr>
          <w:lang w:val="en-GB"/>
        </w:rPr>
        <w:t>Leg</w:t>
      </w:r>
      <w:r w:rsidR="00363306">
        <w:rPr>
          <w:lang w:val="en-GB"/>
        </w:rPr>
        <w:t>ea</w:t>
      </w:r>
      <w:proofErr w:type="spellEnd"/>
      <w:r w:rsidR="00363306">
        <w:rPr>
          <w:lang w:val="en-GB"/>
        </w:rPr>
        <w:t xml:space="preserve"> </w:t>
      </w:r>
      <w:r>
        <w:rPr>
          <w:lang w:val="en-GB"/>
        </w:rPr>
        <w:t xml:space="preserve">nr.330/1999 cu </w:t>
      </w:r>
      <w:proofErr w:type="spellStart"/>
      <w:r>
        <w:rPr>
          <w:lang w:val="en-GB"/>
        </w:rPr>
        <w:t>privi</w:t>
      </w:r>
      <w:r w:rsidR="00363306">
        <w:rPr>
          <w:lang w:val="en-GB"/>
        </w:rPr>
        <w:t>r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cultura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fizică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sport, pct.21, subpct.13 </w:t>
      </w:r>
      <w:r w:rsidR="00363306">
        <w:rPr>
          <w:lang w:val="en-GB"/>
        </w:rPr>
        <w:t>din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Hotărîr</w:t>
      </w:r>
      <w:r w:rsidR="00363306">
        <w:rPr>
          <w:lang w:val="en-GB"/>
        </w:rPr>
        <w:t>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Guvernului</w:t>
      </w:r>
      <w:proofErr w:type="spellEnd"/>
      <w:r>
        <w:rPr>
          <w:lang w:val="en-GB"/>
        </w:rPr>
        <w:t xml:space="preserve"> nr.176/2019 cu </w:t>
      </w:r>
      <w:proofErr w:type="spellStart"/>
      <w:r>
        <w:rPr>
          <w:lang w:val="en-GB"/>
        </w:rPr>
        <w:t>privi</w:t>
      </w:r>
      <w:r w:rsidR="00363306">
        <w:rPr>
          <w:lang w:val="en-GB"/>
        </w:rPr>
        <w:t>r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aprobarea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Regulamentului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activitate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federațiilor</w:t>
      </w:r>
      <w:proofErr w:type="spellEnd"/>
      <w:r>
        <w:rPr>
          <w:lang w:val="en-GB"/>
        </w:rPr>
        <w:t xml:space="preserve"> sportive </w:t>
      </w:r>
      <w:proofErr w:type="spellStart"/>
      <w:r>
        <w:rPr>
          <w:lang w:val="en-GB"/>
        </w:rPr>
        <w:t>naționale</w:t>
      </w:r>
      <w:proofErr w:type="spellEnd"/>
      <w:r w:rsidR="00363306">
        <w:rPr>
          <w:lang w:val="en-GB"/>
        </w:rPr>
        <w:t>,</w:t>
      </w:r>
      <w:r>
        <w:rPr>
          <w:lang w:val="en-GB"/>
        </w:rPr>
        <w:t xml:space="preserve"> art.12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13 din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privi</w:t>
      </w:r>
      <w:r w:rsidR="00363306">
        <w:rPr>
          <w:lang w:val="en-GB"/>
        </w:rPr>
        <w:t>r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tineret</w:t>
      </w:r>
      <w:proofErr w:type="spellEnd"/>
      <w:r w:rsidR="00F72733">
        <w:rPr>
          <w:lang w:val="en-GB"/>
        </w:rPr>
        <w:t xml:space="preserve"> nr.215</w:t>
      </w:r>
      <w:r w:rsidR="00363306">
        <w:rPr>
          <w:lang w:val="en-GB"/>
        </w:rPr>
        <w:t>/</w:t>
      </w:r>
      <w:r w:rsidR="00F72733">
        <w:rPr>
          <w:lang w:val="en-GB"/>
        </w:rPr>
        <w:t xml:space="preserve">2016, </w:t>
      </w:r>
      <w:proofErr w:type="spellStart"/>
      <w:r w:rsidR="00363306">
        <w:rPr>
          <w:lang w:val="en-GB"/>
        </w:rPr>
        <w:t>avînd</w:t>
      </w:r>
      <w:proofErr w:type="spellEnd"/>
      <w:r w:rsidR="00363306">
        <w:rPr>
          <w:lang w:val="en-GB"/>
        </w:rPr>
        <w:t xml:space="preserve"> </w:t>
      </w:r>
      <w:proofErr w:type="spellStart"/>
      <w:r w:rsidR="00363306">
        <w:rPr>
          <w:lang w:val="en-GB"/>
        </w:rPr>
        <w:t>în</w:t>
      </w:r>
      <w:proofErr w:type="spellEnd"/>
      <w:r w:rsidR="00363306">
        <w:rPr>
          <w:lang w:val="en-GB"/>
        </w:rPr>
        <w:t xml:space="preserve"> </w:t>
      </w:r>
      <w:proofErr w:type="spellStart"/>
      <w:r w:rsidR="00363306">
        <w:rPr>
          <w:lang w:val="en-GB"/>
        </w:rPr>
        <w:t>vedere</w:t>
      </w:r>
      <w:proofErr w:type="spellEnd"/>
      <w:r w:rsidR="00363306">
        <w:rPr>
          <w:lang w:val="en-GB"/>
        </w:rPr>
        <w:t xml:space="preserve"> </w:t>
      </w:r>
      <w:proofErr w:type="spellStart"/>
      <w:r w:rsidR="00F72733">
        <w:rPr>
          <w:lang w:val="en-GB"/>
        </w:rPr>
        <w:t>avizul</w:t>
      </w:r>
      <w:proofErr w:type="spellEnd"/>
      <w:r w:rsidR="00F72733">
        <w:rPr>
          <w:lang w:val="en-GB"/>
        </w:rPr>
        <w:t xml:space="preserve"> </w:t>
      </w:r>
      <w:bookmarkStart w:id="0" w:name="_Hlk87958108"/>
      <w:proofErr w:type="spellStart"/>
      <w:r w:rsidR="00363306">
        <w:rPr>
          <w:lang w:val="en-GB"/>
        </w:rPr>
        <w:t>C</w:t>
      </w:r>
      <w:r w:rsidR="00F72733">
        <w:rPr>
          <w:lang w:val="en-GB"/>
        </w:rPr>
        <w:t>omisiei</w:t>
      </w:r>
      <w:proofErr w:type="spellEnd"/>
      <w:r w:rsidR="00F72733">
        <w:rPr>
          <w:lang w:val="en-GB"/>
        </w:rPr>
        <w:t xml:space="preserve"> consultative de </w:t>
      </w:r>
      <w:proofErr w:type="spellStart"/>
      <w:r w:rsidR="00F72733">
        <w:rPr>
          <w:lang w:val="en-GB"/>
        </w:rPr>
        <w:t>specialitate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probleme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sociale</w:t>
      </w:r>
      <w:proofErr w:type="spellEnd"/>
      <w:r w:rsidR="00F72733">
        <w:rPr>
          <w:lang w:val="en-GB"/>
        </w:rPr>
        <w:t xml:space="preserve"> (</w:t>
      </w:r>
      <w:proofErr w:type="spellStart"/>
      <w:r w:rsidR="00F72733">
        <w:rPr>
          <w:lang w:val="en-GB"/>
        </w:rPr>
        <w:t>învățămînt</w:t>
      </w:r>
      <w:proofErr w:type="spellEnd"/>
      <w:r w:rsidR="00F72733">
        <w:rPr>
          <w:lang w:val="en-GB"/>
        </w:rPr>
        <w:t xml:space="preserve">, </w:t>
      </w:r>
      <w:proofErr w:type="spellStart"/>
      <w:r w:rsidR="00F72733">
        <w:rPr>
          <w:lang w:val="en-GB"/>
        </w:rPr>
        <w:t>tineret</w:t>
      </w:r>
      <w:proofErr w:type="spellEnd"/>
      <w:r w:rsidR="00F72733">
        <w:rPr>
          <w:lang w:val="en-GB"/>
        </w:rPr>
        <w:t xml:space="preserve">, sport, </w:t>
      </w:r>
      <w:proofErr w:type="spellStart"/>
      <w:r w:rsidR="00F72733">
        <w:rPr>
          <w:lang w:val="en-GB"/>
        </w:rPr>
        <w:t>cultură</w:t>
      </w:r>
      <w:proofErr w:type="spellEnd"/>
      <w:r w:rsidR="00F72733">
        <w:rPr>
          <w:lang w:val="en-GB"/>
        </w:rPr>
        <w:t xml:space="preserve">, </w:t>
      </w:r>
      <w:proofErr w:type="spellStart"/>
      <w:r w:rsidR="00F72733">
        <w:rPr>
          <w:lang w:val="en-GB"/>
        </w:rPr>
        <w:t>sănătate</w:t>
      </w:r>
      <w:proofErr w:type="spellEnd"/>
      <w:r w:rsidR="00F72733">
        <w:rPr>
          <w:lang w:val="en-GB"/>
        </w:rPr>
        <w:t xml:space="preserve">, </w:t>
      </w:r>
      <w:proofErr w:type="spellStart"/>
      <w:r w:rsidR="00F72733">
        <w:rPr>
          <w:lang w:val="en-GB"/>
        </w:rPr>
        <w:t>asistență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social</w:t>
      </w:r>
      <w:r w:rsidR="00363306">
        <w:rPr>
          <w:lang w:val="en-GB"/>
        </w:rPr>
        <w:t>ă</w:t>
      </w:r>
      <w:proofErr w:type="spellEnd"/>
      <w:r w:rsidR="00F72733">
        <w:rPr>
          <w:lang w:val="en-GB"/>
        </w:rPr>
        <w:t xml:space="preserve">, </w:t>
      </w:r>
      <w:proofErr w:type="spellStart"/>
      <w:r w:rsidR="00F72733">
        <w:rPr>
          <w:lang w:val="en-GB"/>
        </w:rPr>
        <w:t>protecția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drepturilor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copilului</w:t>
      </w:r>
      <w:proofErr w:type="spellEnd"/>
      <w:r w:rsidR="00F72733">
        <w:rPr>
          <w:lang w:val="en-GB"/>
        </w:rPr>
        <w:t xml:space="preserve">, </w:t>
      </w:r>
      <w:proofErr w:type="spellStart"/>
      <w:r w:rsidR="00F72733">
        <w:rPr>
          <w:lang w:val="en-GB"/>
        </w:rPr>
        <w:t>utilizarea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forței</w:t>
      </w:r>
      <w:proofErr w:type="spellEnd"/>
      <w:r w:rsidR="00F72733">
        <w:rPr>
          <w:lang w:val="en-GB"/>
        </w:rPr>
        <w:t xml:space="preserve"> de </w:t>
      </w:r>
      <w:proofErr w:type="spellStart"/>
      <w:r w:rsidR="00F72733">
        <w:rPr>
          <w:lang w:val="en-GB"/>
        </w:rPr>
        <w:t>muncă</w:t>
      </w:r>
      <w:proofErr w:type="spellEnd"/>
      <w:r w:rsidR="00F72733">
        <w:rPr>
          <w:lang w:val="en-GB"/>
        </w:rPr>
        <w:t>),</w:t>
      </w:r>
      <w:bookmarkEnd w:id="0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Consiliul</w:t>
      </w:r>
      <w:proofErr w:type="spellEnd"/>
      <w:r w:rsidR="00F72733">
        <w:rPr>
          <w:lang w:val="en-GB"/>
        </w:rPr>
        <w:t xml:space="preserve"> </w:t>
      </w:r>
      <w:proofErr w:type="spellStart"/>
      <w:r w:rsidR="00F72733">
        <w:rPr>
          <w:lang w:val="en-GB"/>
        </w:rPr>
        <w:t>Raional</w:t>
      </w:r>
      <w:proofErr w:type="spellEnd"/>
      <w:r w:rsidR="00F72733">
        <w:rPr>
          <w:lang w:val="en-GB"/>
        </w:rPr>
        <w:t xml:space="preserve"> Cahul</w:t>
      </w:r>
    </w:p>
    <w:p w14:paraId="7C0A1343" w14:textId="77777777" w:rsidR="00F72733" w:rsidRDefault="00F72733" w:rsidP="00C46A16">
      <w:pPr>
        <w:rPr>
          <w:lang w:val="en-GB"/>
        </w:rPr>
      </w:pPr>
      <w:r>
        <w:rPr>
          <w:lang w:val="en-GB"/>
        </w:rPr>
        <w:t xml:space="preserve">  </w:t>
      </w:r>
    </w:p>
    <w:p w14:paraId="33D37421" w14:textId="4ACEDC33" w:rsidR="00C46A16" w:rsidRDefault="00F72733" w:rsidP="00363306">
      <w:pPr>
        <w:jc w:val="center"/>
        <w:rPr>
          <w:lang w:val="en-GB"/>
        </w:rPr>
      </w:pPr>
      <w:r>
        <w:rPr>
          <w:b/>
          <w:lang w:val="en-GB"/>
        </w:rPr>
        <w:t>DECIDE</w:t>
      </w:r>
      <w:r>
        <w:rPr>
          <w:b/>
          <w:lang w:val="en-US"/>
        </w:rPr>
        <w:t>:</w:t>
      </w:r>
    </w:p>
    <w:p w14:paraId="7EEF2D3D" w14:textId="0857D57A" w:rsidR="00363306" w:rsidRDefault="00F72733" w:rsidP="0036330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363306">
        <w:rPr>
          <w:lang w:val="en-GB"/>
        </w:rPr>
        <w:t xml:space="preserve">Se </w:t>
      </w:r>
      <w:proofErr w:type="spellStart"/>
      <w:r w:rsidRPr="00363306">
        <w:rPr>
          <w:lang w:val="en-GB"/>
        </w:rPr>
        <w:t>aprob</w:t>
      </w:r>
      <w:proofErr w:type="spellEnd"/>
      <w:r w:rsidRPr="00363306">
        <w:rPr>
          <w:lang w:val="ro-RO"/>
        </w:rPr>
        <w:t xml:space="preserve">ă </w:t>
      </w:r>
      <w:r w:rsidR="00363306">
        <w:rPr>
          <w:lang w:val="ro-RO"/>
        </w:rPr>
        <w:t>A</w:t>
      </w:r>
      <w:r w:rsidRPr="00363306">
        <w:rPr>
          <w:lang w:val="ro-RO"/>
        </w:rPr>
        <w:t xml:space="preserve">cordul de colaborare între Consiliul Raional Cahul și Federația de </w:t>
      </w:r>
      <w:bookmarkStart w:id="1" w:name="_Hlk88473531"/>
      <w:r w:rsidR="003E69E9">
        <w:rPr>
          <w:lang w:val="ro-RO"/>
        </w:rPr>
        <w:t>Badminton</w:t>
      </w:r>
      <w:bookmarkEnd w:id="1"/>
      <w:r w:rsidR="00D13F39">
        <w:rPr>
          <w:lang w:val="ro-RO"/>
        </w:rPr>
        <w:t xml:space="preserve"> din Republica </w:t>
      </w:r>
      <w:proofErr w:type="spellStart"/>
      <w:r w:rsidR="00D13F39">
        <w:rPr>
          <w:lang w:val="ro-RO"/>
        </w:rPr>
        <w:t>Mpldova</w:t>
      </w:r>
      <w:proofErr w:type="spellEnd"/>
      <w:r w:rsidR="00111042">
        <w:rPr>
          <w:lang w:val="ro-RO"/>
        </w:rPr>
        <w:t>.</w:t>
      </w:r>
    </w:p>
    <w:p w14:paraId="20B3D53F" w14:textId="6D643A6C" w:rsidR="00363306" w:rsidRDefault="00F72733" w:rsidP="0036330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363306">
        <w:rPr>
          <w:lang w:val="ro-RO"/>
        </w:rPr>
        <w:t xml:space="preserve">Se împuternicește </w:t>
      </w:r>
      <w:r w:rsidR="00363306">
        <w:rPr>
          <w:lang w:val="ro-RO"/>
        </w:rPr>
        <w:t>P</w:t>
      </w:r>
      <w:r w:rsidRPr="00363306">
        <w:rPr>
          <w:lang w:val="ro-RO"/>
        </w:rPr>
        <w:t>reședintele raionului Cahul</w:t>
      </w:r>
      <w:r w:rsidR="00D91024" w:rsidRPr="00363306">
        <w:rPr>
          <w:lang w:val="ro-RO"/>
        </w:rPr>
        <w:t>, dl</w:t>
      </w:r>
      <w:r w:rsidR="00363306">
        <w:rPr>
          <w:lang w:val="ro-RO"/>
        </w:rPr>
        <w:t xml:space="preserve"> </w:t>
      </w:r>
      <w:r w:rsidR="00D91024" w:rsidRPr="00363306">
        <w:rPr>
          <w:lang w:val="ro-RO"/>
        </w:rPr>
        <w:t>Marcel Cenușa</w:t>
      </w:r>
      <w:r w:rsidR="00363306">
        <w:rPr>
          <w:lang w:val="ro-RO"/>
        </w:rPr>
        <w:t>,</w:t>
      </w:r>
      <w:r w:rsidR="00D91024" w:rsidRPr="00363306">
        <w:rPr>
          <w:lang w:val="ro-RO"/>
        </w:rPr>
        <w:t xml:space="preserve"> să semneze </w:t>
      </w:r>
      <w:r w:rsidR="00363306">
        <w:rPr>
          <w:lang w:val="ro-RO"/>
        </w:rPr>
        <w:t>A</w:t>
      </w:r>
      <w:r w:rsidR="00D91024" w:rsidRPr="00363306">
        <w:rPr>
          <w:lang w:val="ro-RO"/>
        </w:rPr>
        <w:t>cordul de colaborare cu</w:t>
      </w:r>
      <w:r w:rsidRPr="00363306">
        <w:rPr>
          <w:lang w:val="ro-RO"/>
        </w:rPr>
        <w:t xml:space="preserve"> </w:t>
      </w:r>
      <w:r w:rsidR="00D13F39" w:rsidRPr="00363306">
        <w:rPr>
          <w:lang w:val="ro-RO"/>
        </w:rPr>
        <w:t xml:space="preserve">Federația de </w:t>
      </w:r>
      <w:r w:rsidR="003E69E9">
        <w:rPr>
          <w:lang w:val="ro-RO"/>
        </w:rPr>
        <w:t xml:space="preserve">Badminton </w:t>
      </w:r>
      <w:r w:rsidR="00D13F39">
        <w:rPr>
          <w:lang w:val="ro-RO"/>
        </w:rPr>
        <w:t xml:space="preserve">din Republica </w:t>
      </w:r>
      <w:proofErr w:type="spellStart"/>
      <w:r w:rsidR="00D13F39">
        <w:rPr>
          <w:lang w:val="ro-RO"/>
        </w:rPr>
        <w:t>Mpldova</w:t>
      </w:r>
      <w:proofErr w:type="spellEnd"/>
      <w:r w:rsidR="00111042">
        <w:rPr>
          <w:lang w:val="ro-RO"/>
        </w:rPr>
        <w:t>, conform anexei.</w:t>
      </w:r>
    </w:p>
    <w:p w14:paraId="4E68C9F6" w14:textId="66A6806F" w:rsidR="00111042" w:rsidRDefault="00D91024" w:rsidP="0036330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363306">
        <w:rPr>
          <w:lang w:val="ro-RO"/>
        </w:rPr>
        <w:t>Se obligă dl</w:t>
      </w:r>
      <w:r w:rsidR="00363306">
        <w:rPr>
          <w:lang w:val="ro-RO"/>
        </w:rPr>
        <w:t xml:space="preserve"> </w:t>
      </w:r>
      <w:r w:rsidR="00363306" w:rsidRPr="00363306">
        <w:rPr>
          <w:lang w:val="ro-RO"/>
        </w:rPr>
        <w:t xml:space="preserve">Constantin </w:t>
      </w:r>
      <w:proofErr w:type="spellStart"/>
      <w:r w:rsidRPr="00363306">
        <w:rPr>
          <w:lang w:val="ro-RO"/>
        </w:rPr>
        <w:t>Hodenco</w:t>
      </w:r>
      <w:proofErr w:type="spellEnd"/>
      <w:r w:rsidRPr="00363306">
        <w:rPr>
          <w:lang w:val="ro-RO"/>
        </w:rPr>
        <w:t xml:space="preserve">, șeful Direcției </w:t>
      </w:r>
      <w:r w:rsidR="00363306" w:rsidRPr="00363306">
        <w:rPr>
          <w:lang w:val="ro-RO"/>
        </w:rPr>
        <w:t>generale finanțe</w:t>
      </w:r>
      <w:r w:rsidRPr="00363306">
        <w:rPr>
          <w:lang w:val="ro-RO"/>
        </w:rPr>
        <w:t>, să identifice și să propună</w:t>
      </w:r>
      <w:r w:rsidR="00363306">
        <w:rPr>
          <w:lang w:val="ro-RO"/>
        </w:rPr>
        <w:t xml:space="preserve"> spre aprobare</w:t>
      </w:r>
      <w:r w:rsidRPr="00363306">
        <w:rPr>
          <w:lang w:val="ro-RO"/>
        </w:rPr>
        <w:t xml:space="preserve"> Consiliului</w:t>
      </w:r>
      <w:r w:rsidR="00363306">
        <w:rPr>
          <w:lang w:val="ro-RO"/>
        </w:rPr>
        <w:t xml:space="preserve">, </w:t>
      </w:r>
      <w:r w:rsidR="00363306" w:rsidRPr="00363306">
        <w:rPr>
          <w:lang w:val="ro-RO"/>
        </w:rPr>
        <w:t>la necesitate</w:t>
      </w:r>
      <w:r w:rsidR="00363306">
        <w:rPr>
          <w:lang w:val="ro-RO"/>
        </w:rPr>
        <w:t>,</w:t>
      </w:r>
      <w:r w:rsidR="00363306" w:rsidRPr="00363306">
        <w:rPr>
          <w:lang w:val="ro-RO"/>
        </w:rPr>
        <w:t xml:space="preserve"> </w:t>
      </w:r>
      <w:r w:rsidR="00363306">
        <w:rPr>
          <w:lang w:val="ro-RO"/>
        </w:rPr>
        <w:t xml:space="preserve"> </w:t>
      </w:r>
      <w:r w:rsidRPr="00363306">
        <w:rPr>
          <w:lang w:val="ro-RO"/>
        </w:rPr>
        <w:t xml:space="preserve">mijloace financiare </w:t>
      </w:r>
      <w:r w:rsidR="00363306" w:rsidRPr="00363306">
        <w:rPr>
          <w:lang w:val="ro-RO"/>
        </w:rPr>
        <w:t>conform normelor în vigoare</w:t>
      </w:r>
      <w:r w:rsidR="00363306">
        <w:rPr>
          <w:lang w:val="ro-RO"/>
        </w:rPr>
        <w:t>, în vederea</w:t>
      </w:r>
      <w:r w:rsidRPr="00363306">
        <w:rPr>
          <w:lang w:val="ro-RO"/>
        </w:rPr>
        <w:t xml:space="preserve"> particip</w:t>
      </w:r>
      <w:r w:rsidR="00363306">
        <w:rPr>
          <w:lang w:val="ro-RO"/>
        </w:rPr>
        <w:t>ă</w:t>
      </w:r>
      <w:r w:rsidRPr="00363306">
        <w:rPr>
          <w:lang w:val="ro-RO"/>
        </w:rPr>
        <w:t>r</w:t>
      </w:r>
      <w:r w:rsidR="00363306">
        <w:rPr>
          <w:lang w:val="ro-RO"/>
        </w:rPr>
        <w:t>ii</w:t>
      </w:r>
      <w:r w:rsidRPr="00363306">
        <w:rPr>
          <w:lang w:val="ro-RO"/>
        </w:rPr>
        <w:t xml:space="preserve"> </w:t>
      </w:r>
      <w:r w:rsidR="00111042">
        <w:rPr>
          <w:lang w:val="ro-RO"/>
        </w:rPr>
        <w:t>la competiții</w:t>
      </w:r>
      <w:r w:rsidR="00111042" w:rsidRPr="00363306">
        <w:rPr>
          <w:lang w:val="ro-RO"/>
        </w:rPr>
        <w:t xml:space="preserve"> </w:t>
      </w:r>
      <w:r w:rsidR="00111042">
        <w:rPr>
          <w:lang w:val="ro-RO"/>
        </w:rPr>
        <w:t xml:space="preserve">a </w:t>
      </w:r>
      <w:r w:rsidRPr="00363306">
        <w:rPr>
          <w:lang w:val="ro-RO"/>
        </w:rPr>
        <w:t>sportivilor lotului raional.</w:t>
      </w:r>
    </w:p>
    <w:p w14:paraId="02EF5235" w14:textId="17185D18" w:rsidR="00D91024" w:rsidRPr="00111042" w:rsidRDefault="00D91024" w:rsidP="00363306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111042">
        <w:rPr>
          <w:lang w:val="ro-RO"/>
        </w:rPr>
        <w:t xml:space="preserve">Controlul prezentei decizii va fi exercitat de </w:t>
      </w:r>
      <w:proofErr w:type="spellStart"/>
      <w:r w:rsidR="00111042">
        <w:rPr>
          <w:lang w:val="en-GB"/>
        </w:rPr>
        <w:t>C</w:t>
      </w:r>
      <w:r w:rsidRPr="00111042">
        <w:rPr>
          <w:lang w:val="en-GB"/>
        </w:rPr>
        <w:t>omisi</w:t>
      </w:r>
      <w:r w:rsidR="00111042">
        <w:rPr>
          <w:lang w:val="en-GB"/>
        </w:rPr>
        <w:t>a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consultativ</w:t>
      </w:r>
      <w:r w:rsidR="00111042">
        <w:rPr>
          <w:lang w:val="en-GB"/>
        </w:rPr>
        <w:t>ă</w:t>
      </w:r>
      <w:proofErr w:type="spellEnd"/>
      <w:r w:rsidRPr="00111042">
        <w:rPr>
          <w:lang w:val="en-GB"/>
        </w:rPr>
        <w:t xml:space="preserve"> de </w:t>
      </w:r>
      <w:proofErr w:type="spellStart"/>
      <w:r w:rsidRPr="00111042">
        <w:rPr>
          <w:lang w:val="en-GB"/>
        </w:rPr>
        <w:t>specialitate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probleme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sociale</w:t>
      </w:r>
      <w:proofErr w:type="spellEnd"/>
      <w:r w:rsidRPr="00111042">
        <w:rPr>
          <w:lang w:val="en-GB"/>
        </w:rPr>
        <w:t xml:space="preserve"> (</w:t>
      </w:r>
      <w:proofErr w:type="spellStart"/>
      <w:r w:rsidRPr="00111042">
        <w:rPr>
          <w:lang w:val="en-GB"/>
        </w:rPr>
        <w:t>învățămînt</w:t>
      </w:r>
      <w:proofErr w:type="spellEnd"/>
      <w:r w:rsidRPr="00111042">
        <w:rPr>
          <w:lang w:val="en-GB"/>
        </w:rPr>
        <w:t xml:space="preserve">, </w:t>
      </w:r>
      <w:proofErr w:type="spellStart"/>
      <w:r w:rsidRPr="00111042">
        <w:rPr>
          <w:lang w:val="en-GB"/>
        </w:rPr>
        <w:t>tineret</w:t>
      </w:r>
      <w:proofErr w:type="spellEnd"/>
      <w:r w:rsidRPr="00111042">
        <w:rPr>
          <w:lang w:val="en-GB"/>
        </w:rPr>
        <w:t xml:space="preserve">, sport, </w:t>
      </w:r>
      <w:proofErr w:type="spellStart"/>
      <w:r w:rsidRPr="00111042">
        <w:rPr>
          <w:lang w:val="en-GB"/>
        </w:rPr>
        <w:t>cultură</w:t>
      </w:r>
      <w:proofErr w:type="spellEnd"/>
      <w:r w:rsidRPr="00111042">
        <w:rPr>
          <w:lang w:val="en-GB"/>
        </w:rPr>
        <w:t xml:space="preserve">, </w:t>
      </w:r>
      <w:proofErr w:type="spellStart"/>
      <w:r w:rsidRPr="00111042">
        <w:rPr>
          <w:lang w:val="en-GB"/>
        </w:rPr>
        <w:t>sănătate</w:t>
      </w:r>
      <w:proofErr w:type="spellEnd"/>
      <w:r w:rsidRPr="00111042">
        <w:rPr>
          <w:lang w:val="en-GB"/>
        </w:rPr>
        <w:t xml:space="preserve">, </w:t>
      </w:r>
      <w:proofErr w:type="spellStart"/>
      <w:r w:rsidRPr="00111042">
        <w:rPr>
          <w:lang w:val="en-GB"/>
        </w:rPr>
        <w:t>asistență</w:t>
      </w:r>
      <w:proofErr w:type="spellEnd"/>
      <w:r w:rsidRPr="00111042">
        <w:rPr>
          <w:lang w:val="en-GB"/>
        </w:rPr>
        <w:t xml:space="preserve"> social, </w:t>
      </w:r>
      <w:proofErr w:type="spellStart"/>
      <w:r w:rsidRPr="00111042">
        <w:rPr>
          <w:lang w:val="en-GB"/>
        </w:rPr>
        <w:t>protecția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drepturilor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copilului</w:t>
      </w:r>
      <w:proofErr w:type="spellEnd"/>
      <w:r w:rsidRPr="00111042">
        <w:rPr>
          <w:lang w:val="en-GB"/>
        </w:rPr>
        <w:t xml:space="preserve">, </w:t>
      </w:r>
      <w:proofErr w:type="spellStart"/>
      <w:r w:rsidRPr="00111042">
        <w:rPr>
          <w:lang w:val="en-GB"/>
        </w:rPr>
        <w:t>utilizarea</w:t>
      </w:r>
      <w:proofErr w:type="spellEnd"/>
      <w:r w:rsidRPr="00111042">
        <w:rPr>
          <w:lang w:val="en-GB"/>
        </w:rPr>
        <w:t xml:space="preserve"> </w:t>
      </w:r>
      <w:proofErr w:type="spellStart"/>
      <w:r w:rsidRPr="00111042">
        <w:rPr>
          <w:lang w:val="en-GB"/>
        </w:rPr>
        <w:t>forței</w:t>
      </w:r>
      <w:proofErr w:type="spellEnd"/>
      <w:r w:rsidRPr="00111042">
        <w:rPr>
          <w:lang w:val="en-GB"/>
        </w:rPr>
        <w:t xml:space="preserve"> de </w:t>
      </w:r>
      <w:proofErr w:type="spellStart"/>
      <w:r w:rsidRPr="00111042">
        <w:rPr>
          <w:lang w:val="en-GB"/>
        </w:rPr>
        <w:t>muncă</w:t>
      </w:r>
      <w:proofErr w:type="spellEnd"/>
      <w:r w:rsidRPr="00111042">
        <w:rPr>
          <w:lang w:val="en-GB"/>
        </w:rPr>
        <w:t>)</w:t>
      </w:r>
      <w:r w:rsidR="00111042">
        <w:rPr>
          <w:lang w:val="en-GB"/>
        </w:rPr>
        <w:t>.</w:t>
      </w:r>
    </w:p>
    <w:p w14:paraId="5554352B" w14:textId="2B7266DA" w:rsidR="0021692D" w:rsidRDefault="0021692D" w:rsidP="00363306">
      <w:pPr>
        <w:jc w:val="both"/>
        <w:rPr>
          <w:sz w:val="28"/>
          <w:szCs w:val="28"/>
          <w:lang w:val="ro-RO"/>
        </w:rPr>
      </w:pPr>
    </w:p>
    <w:p w14:paraId="5EE081A6" w14:textId="65DAAFF1" w:rsidR="00005F67" w:rsidRDefault="00005F67" w:rsidP="00363306">
      <w:pPr>
        <w:jc w:val="both"/>
        <w:rPr>
          <w:sz w:val="28"/>
          <w:szCs w:val="28"/>
          <w:lang w:val="ro-RO"/>
        </w:rPr>
      </w:pPr>
    </w:p>
    <w:p w14:paraId="3BB00E0B" w14:textId="77777777" w:rsidR="00005F67" w:rsidRPr="003C1D0D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3C1D0D">
        <w:rPr>
          <w:b/>
          <w:bCs/>
          <w:sz w:val="28"/>
          <w:szCs w:val="28"/>
          <w:lang w:val="en-US"/>
        </w:rPr>
        <w:t>Preşedintele</w:t>
      </w:r>
      <w:proofErr w:type="spellEnd"/>
      <w:r w:rsidRPr="003C1D0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C1D0D">
        <w:rPr>
          <w:b/>
          <w:bCs/>
          <w:sz w:val="28"/>
          <w:szCs w:val="28"/>
          <w:lang w:val="en-US"/>
        </w:rPr>
        <w:t>şedinţei</w:t>
      </w:r>
      <w:proofErr w:type="spellEnd"/>
      <w:r w:rsidRPr="003C1D0D">
        <w:rPr>
          <w:b/>
          <w:bCs/>
          <w:sz w:val="28"/>
          <w:szCs w:val="28"/>
          <w:lang w:val="en-US"/>
        </w:rPr>
        <w:t xml:space="preserve"> </w:t>
      </w:r>
    </w:p>
    <w:p w14:paraId="6C17904A" w14:textId="77777777" w:rsidR="00005F67" w:rsidRPr="00BB7304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BB7304">
        <w:rPr>
          <w:b/>
          <w:bCs/>
          <w:sz w:val="28"/>
          <w:szCs w:val="28"/>
          <w:lang w:val="en-US"/>
        </w:rPr>
        <w:t>Consiliului</w:t>
      </w:r>
      <w:proofErr w:type="spellEnd"/>
      <w:r w:rsidRPr="00BB73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B7304">
        <w:rPr>
          <w:b/>
          <w:bCs/>
          <w:sz w:val="28"/>
          <w:szCs w:val="28"/>
          <w:lang w:val="en-US"/>
        </w:rPr>
        <w:t>Raional</w:t>
      </w:r>
      <w:proofErr w:type="spellEnd"/>
      <w:r w:rsidRPr="00BB7304">
        <w:rPr>
          <w:b/>
          <w:bCs/>
          <w:sz w:val="28"/>
          <w:szCs w:val="28"/>
          <w:lang w:val="en-US"/>
        </w:rPr>
        <w:t xml:space="preserve"> Cahul                                </w:t>
      </w:r>
      <w:r>
        <w:rPr>
          <w:b/>
          <w:bCs/>
          <w:sz w:val="28"/>
          <w:szCs w:val="28"/>
          <w:lang w:val="en-US"/>
        </w:rPr>
        <w:t xml:space="preserve">       </w:t>
      </w:r>
      <w:r w:rsidRPr="00BB7304">
        <w:rPr>
          <w:b/>
          <w:bCs/>
          <w:sz w:val="28"/>
          <w:szCs w:val="28"/>
          <w:lang w:val="en-US"/>
        </w:rPr>
        <w:t xml:space="preserve">   </w:t>
      </w:r>
    </w:p>
    <w:p w14:paraId="5F074DFC" w14:textId="77777777" w:rsidR="00005F67" w:rsidRDefault="00005F67" w:rsidP="00005F67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BB7304">
        <w:rPr>
          <w:b/>
          <w:bCs/>
          <w:sz w:val="28"/>
          <w:szCs w:val="28"/>
          <w:lang w:val="en-US"/>
        </w:rPr>
        <w:t xml:space="preserve">                          </w:t>
      </w:r>
      <w:r w:rsidRPr="00BB7304">
        <w:rPr>
          <w:b/>
          <w:bCs/>
          <w:sz w:val="16"/>
          <w:szCs w:val="16"/>
          <w:lang w:val="en-US"/>
        </w:rPr>
        <w:t xml:space="preserve">                                  </w:t>
      </w:r>
    </w:p>
    <w:p w14:paraId="364793FD" w14:textId="77777777" w:rsidR="00005F67" w:rsidRPr="00BB7304" w:rsidRDefault="00005F67" w:rsidP="00005F67">
      <w:pPr>
        <w:pStyle w:val="Indentcorptext"/>
        <w:spacing w:after="0"/>
        <w:rPr>
          <w:b/>
          <w:bCs/>
          <w:sz w:val="16"/>
          <w:szCs w:val="16"/>
          <w:lang w:val="en-US"/>
        </w:rPr>
      </w:pPr>
      <w:r w:rsidRPr="00BB7304">
        <w:rPr>
          <w:b/>
          <w:bCs/>
          <w:sz w:val="16"/>
          <w:szCs w:val="16"/>
          <w:lang w:val="en-US"/>
        </w:rPr>
        <w:t xml:space="preserve">          </w:t>
      </w:r>
    </w:p>
    <w:p w14:paraId="730529C6" w14:textId="77777777" w:rsidR="00005F67" w:rsidRPr="00BB7304" w:rsidRDefault="00005F67" w:rsidP="00005F67">
      <w:pPr>
        <w:pStyle w:val="Indentcorptext"/>
        <w:spacing w:after="0"/>
        <w:rPr>
          <w:b/>
          <w:bCs/>
          <w:i/>
          <w:sz w:val="28"/>
          <w:szCs w:val="28"/>
          <w:lang w:val="en-US"/>
        </w:rPr>
      </w:pPr>
      <w:r w:rsidRPr="00BB7304">
        <w:rPr>
          <w:b/>
          <w:bCs/>
          <w:i/>
          <w:sz w:val="28"/>
          <w:szCs w:val="28"/>
          <w:lang w:val="en-US"/>
        </w:rPr>
        <w:t xml:space="preserve">      </w:t>
      </w:r>
      <w:proofErr w:type="spellStart"/>
      <w:r w:rsidRPr="00BB7304">
        <w:rPr>
          <w:b/>
          <w:bCs/>
          <w:i/>
          <w:sz w:val="28"/>
          <w:szCs w:val="28"/>
          <w:u w:val="single"/>
          <w:lang w:val="en-US"/>
        </w:rPr>
        <w:t>Contrasemnează</w:t>
      </w:r>
      <w:proofErr w:type="spellEnd"/>
      <w:r w:rsidRPr="00BB7304">
        <w:rPr>
          <w:b/>
          <w:bCs/>
          <w:i/>
          <w:sz w:val="28"/>
          <w:szCs w:val="28"/>
          <w:lang w:val="en-US"/>
        </w:rPr>
        <w:t>:</w:t>
      </w:r>
    </w:p>
    <w:p w14:paraId="28207B1B" w14:textId="77777777" w:rsidR="00005F67" w:rsidRPr="00BB7304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r w:rsidRPr="00BB7304">
        <w:rPr>
          <w:b/>
          <w:bCs/>
          <w:sz w:val="28"/>
          <w:szCs w:val="28"/>
          <w:lang w:val="en-US"/>
        </w:rPr>
        <w:t xml:space="preserve">          </w:t>
      </w:r>
      <w:proofErr w:type="spellStart"/>
      <w:r w:rsidRPr="00BB7304">
        <w:rPr>
          <w:b/>
          <w:bCs/>
          <w:sz w:val="28"/>
          <w:szCs w:val="28"/>
          <w:lang w:val="en-US"/>
        </w:rPr>
        <w:t>Secretarul</w:t>
      </w:r>
      <w:proofErr w:type="spellEnd"/>
      <w:r w:rsidRPr="00BB7304">
        <w:rPr>
          <w:b/>
          <w:bCs/>
          <w:sz w:val="28"/>
          <w:szCs w:val="28"/>
          <w:lang w:val="en-US"/>
        </w:rPr>
        <w:t xml:space="preserve"> </w:t>
      </w:r>
    </w:p>
    <w:p w14:paraId="011F7D20" w14:textId="77777777" w:rsidR="00005F67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  <w:proofErr w:type="spellStart"/>
      <w:r w:rsidRPr="00BB7304">
        <w:rPr>
          <w:b/>
          <w:bCs/>
          <w:sz w:val="28"/>
          <w:szCs w:val="28"/>
          <w:lang w:val="en-US"/>
        </w:rPr>
        <w:t>Consiliului</w:t>
      </w:r>
      <w:proofErr w:type="spellEnd"/>
      <w:r w:rsidRPr="00BB730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B7304">
        <w:rPr>
          <w:b/>
          <w:bCs/>
          <w:sz w:val="28"/>
          <w:szCs w:val="28"/>
          <w:lang w:val="en-US"/>
        </w:rPr>
        <w:t>Raional</w:t>
      </w:r>
      <w:proofErr w:type="spellEnd"/>
      <w:r w:rsidRPr="00BB7304">
        <w:rPr>
          <w:b/>
          <w:bCs/>
          <w:sz w:val="28"/>
          <w:szCs w:val="28"/>
          <w:lang w:val="en-US"/>
        </w:rPr>
        <w:t xml:space="preserve"> Cahul                                        Cornelia PREPELIȚĂ</w:t>
      </w:r>
    </w:p>
    <w:p w14:paraId="300FDE96" w14:textId="77777777" w:rsidR="00005F67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6BDAEF8A" w14:textId="77777777" w:rsidR="00005F67" w:rsidRPr="00BB7304" w:rsidRDefault="00005F67" w:rsidP="00005F67">
      <w:pPr>
        <w:pStyle w:val="Indentcorptext"/>
        <w:spacing w:after="0"/>
        <w:rPr>
          <w:b/>
          <w:bCs/>
          <w:sz w:val="28"/>
          <w:szCs w:val="28"/>
          <w:lang w:val="en-US"/>
        </w:rPr>
      </w:pPr>
    </w:p>
    <w:p w14:paraId="49247EAD" w14:textId="307DC1EF" w:rsidR="00005F67" w:rsidRDefault="00005F67" w:rsidP="00005F6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>Elaborat</w:t>
      </w:r>
      <w:r>
        <w:rPr>
          <w:rFonts w:eastAsia="Calibri"/>
          <w:b/>
          <w:i/>
          <w:sz w:val="22"/>
          <w:szCs w:val="22"/>
          <w:lang w:val="ro-RO" w:eastAsia="en-US"/>
        </w:rPr>
        <w:t xml:space="preserve">:  </w:t>
      </w:r>
      <w:proofErr w:type="spellStart"/>
      <w:r w:rsidR="00B00000">
        <w:rPr>
          <w:rFonts w:eastAsia="Calibri"/>
          <w:b/>
          <w:i/>
          <w:sz w:val="22"/>
          <w:szCs w:val="22"/>
          <w:lang w:val="ro-RO" w:eastAsia="en-US"/>
        </w:rPr>
        <w:t>V.Șevcenco</w:t>
      </w:r>
      <w:proofErr w:type="spellEnd"/>
      <w:r w:rsidR="00B00000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proofErr w:type="spellStart"/>
      <w:r w:rsidR="00B00000" w:rsidRPr="003B06A4">
        <w:rPr>
          <w:rFonts w:eastAsia="Calibri"/>
          <w:bCs/>
          <w:iCs/>
          <w:sz w:val="22"/>
          <w:szCs w:val="22"/>
          <w:lang w:val="ro-RO" w:eastAsia="en-US"/>
        </w:rPr>
        <w:t>vice</w:t>
      </w:r>
      <w:r w:rsidR="00B00000" w:rsidRPr="00382AB3">
        <w:rPr>
          <w:rFonts w:eastAsia="Calibri"/>
          <w:sz w:val="22"/>
          <w:szCs w:val="22"/>
          <w:lang w:val="ro-RO" w:eastAsia="en-US"/>
        </w:rPr>
        <w:t>preşedintele</w:t>
      </w:r>
      <w:proofErr w:type="spellEnd"/>
      <w:r w:rsidR="00B00000" w:rsidRPr="00382AB3">
        <w:rPr>
          <w:rFonts w:eastAsia="Calibri"/>
          <w:sz w:val="22"/>
          <w:szCs w:val="22"/>
          <w:lang w:val="ro-RO" w:eastAsia="en-US"/>
        </w:rPr>
        <w:t xml:space="preserve"> raionului</w:t>
      </w:r>
      <w:r w:rsidR="00B00000"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14:paraId="181C868C" w14:textId="6E602206" w:rsidR="00005F67" w:rsidRPr="001F509C" w:rsidRDefault="00005F67" w:rsidP="00005F6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Coordonat: </w:t>
      </w:r>
      <w:r w:rsidR="00B00000">
        <w:rPr>
          <w:rFonts w:eastAsia="Calibri"/>
          <w:b/>
          <w:i/>
          <w:sz w:val="22"/>
          <w:szCs w:val="22"/>
          <w:lang w:val="ro-RO" w:eastAsia="en-US"/>
        </w:rPr>
        <w:t>M. Cenușa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proofErr w:type="spellStart"/>
      <w:r w:rsidRPr="00382AB3">
        <w:rPr>
          <w:rFonts w:eastAsia="Calibri"/>
          <w:sz w:val="22"/>
          <w:szCs w:val="22"/>
          <w:lang w:val="ro-RO" w:eastAsia="en-US"/>
        </w:rPr>
        <w:t>preşedintele</w:t>
      </w:r>
      <w:proofErr w:type="spellEnd"/>
      <w:r w:rsidRPr="00382AB3">
        <w:rPr>
          <w:rFonts w:eastAsia="Calibri"/>
          <w:sz w:val="22"/>
          <w:szCs w:val="22"/>
          <w:lang w:val="ro-RO" w:eastAsia="en-US"/>
        </w:rPr>
        <w:t xml:space="preserve"> raionului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>______________</w:t>
      </w:r>
    </w:p>
    <w:p w14:paraId="6866012E" w14:textId="77777777" w:rsidR="00005F67" w:rsidRDefault="00005F67" w:rsidP="00005F6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Avizat pentru legalitate: </w:t>
      </w:r>
      <w:proofErr w:type="spellStart"/>
      <w:r>
        <w:rPr>
          <w:rFonts w:eastAsia="Calibri"/>
          <w:b/>
          <w:i/>
          <w:sz w:val="22"/>
          <w:szCs w:val="22"/>
          <w:lang w:val="ro-RO" w:eastAsia="en-US"/>
        </w:rPr>
        <w:t>E.Olaru</w:t>
      </w:r>
      <w:proofErr w:type="spellEnd"/>
      <w:r w:rsidRPr="00382AB3">
        <w:rPr>
          <w:rFonts w:eastAsia="Calibri"/>
          <w:sz w:val="22"/>
          <w:szCs w:val="22"/>
          <w:lang w:val="ro-RO" w:eastAsia="en-US"/>
        </w:rPr>
        <w:t xml:space="preserve">, </w:t>
      </w:r>
      <w:r>
        <w:rPr>
          <w:rFonts w:eastAsia="Calibri"/>
          <w:sz w:val="22"/>
          <w:szCs w:val="22"/>
          <w:lang w:val="ro-RO" w:eastAsia="en-US"/>
        </w:rPr>
        <w:t>șeful Serviciului juridic și resurse umane</w:t>
      </w:r>
      <w:r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____________</w:t>
      </w:r>
    </w:p>
    <w:p w14:paraId="19625837" w14:textId="344D0C17" w:rsidR="00005F67" w:rsidRDefault="00C20AB8" w:rsidP="00005F6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</w:t>
      </w:r>
      <w:r w:rsidR="00005F67">
        <w:rPr>
          <w:rFonts w:eastAsia="Calibri"/>
          <w:b/>
          <w:i/>
          <w:sz w:val="22"/>
          <w:szCs w:val="22"/>
          <w:lang w:val="ro-RO" w:eastAsia="en-US"/>
        </w:rPr>
        <w:t>vizat</w:t>
      </w:r>
      <w:r w:rsidR="00005F67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:  </w:t>
      </w:r>
      <w:r w:rsidR="00005F67">
        <w:rPr>
          <w:rFonts w:eastAsia="Calibri"/>
          <w:b/>
          <w:i/>
          <w:sz w:val="22"/>
          <w:szCs w:val="22"/>
          <w:lang w:val="ro-RO" w:eastAsia="en-US"/>
        </w:rPr>
        <w:t xml:space="preserve">C. </w:t>
      </w:r>
      <w:proofErr w:type="spellStart"/>
      <w:r w:rsidR="00005F67">
        <w:rPr>
          <w:rFonts w:eastAsia="Calibri"/>
          <w:b/>
          <w:i/>
          <w:sz w:val="22"/>
          <w:szCs w:val="22"/>
          <w:lang w:val="ro-RO" w:eastAsia="en-US"/>
        </w:rPr>
        <w:t>Prepeliţă</w:t>
      </w:r>
      <w:proofErr w:type="spellEnd"/>
      <w:r w:rsidR="00005F67">
        <w:rPr>
          <w:rFonts w:eastAsia="Calibri"/>
          <w:b/>
          <w:i/>
          <w:sz w:val="22"/>
          <w:szCs w:val="22"/>
          <w:lang w:val="ro-RO" w:eastAsia="en-US"/>
        </w:rPr>
        <w:t xml:space="preserve">, </w:t>
      </w:r>
      <w:r w:rsidR="00005F67" w:rsidRPr="00382AB3">
        <w:rPr>
          <w:rFonts w:eastAsia="Calibri"/>
          <w:b/>
          <w:i/>
          <w:sz w:val="22"/>
          <w:szCs w:val="22"/>
          <w:lang w:val="ro-RO" w:eastAsia="en-US"/>
        </w:rPr>
        <w:t xml:space="preserve"> </w:t>
      </w:r>
      <w:r w:rsidR="00005F67" w:rsidRPr="00382AB3">
        <w:rPr>
          <w:rFonts w:eastAsia="Calibri"/>
          <w:sz w:val="22"/>
          <w:szCs w:val="22"/>
          <w:lang w:val="ro-RO" w:eastAsia="en-US"/>
        </w:rPr>
        <w:t>secretarul Consiliului Raional</w:t>
      </w:r>
      <w:r w:rsidR="00005F67" w:rsidRPr="00382AB3">
        <w:rPr>
          <w:rFonts w:eastAsia="Calibri"/>
          <w:b/>
          <w:i/>
          <w:sz w:val="22"/>
          <w:szCs w:val="22"/>
          <w:lang w:val="ro-RO" w:eastAsia="en-US"/>
        </w:rPr>
        <w:t>_____________</w:t>
      </w:r>
    </w:p>
    <w:p w14:paraId="0AD59398" w14:textId="3E8BDB67" w:rsidR="009377EC" w:rsidRDefault="009377EC" w:rsidP="00005F67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14:paraId="5ADD77F6" w14:textId="77777777" w:rsidR="00A47844" w:rsidRDefault="009377EC" w:rsidP="009377EC">
      <w:pPr>
        <w:jc w:val="right"/>
        <w:rPr>
          <w:b/>
          <w:sz w:val="28"/>
          <w:szCs w:val="28"/>
          <w:lang w:val="en-US"/>
        </w:rPr>
      </w:pPr>
      <w:r w:rsidRPr="009377EC">
        <w:rPr>
          <w:b/>
          <w:sz w:val="28"/>
          <w:szCs w:val="28"/>
          <w:lang w:val="en-US"/>
        </w:rPr>
        <w:t xml:space="preserve">   </w:t>
      </w:r>
    </w:p>
    <w:p w14:paraId="28211D5D" w14:textId="47747C9D" w:rsidR="009377EC" w:rsidRDefault="009377EC" w:rsidP="009377EC">
      <w:pPr>
        <w:jc w:val="right"/>
        <w:rPr>
          <w:color w:val="000000"/>
          <w:sz w:val="22"/>
          <w:szCs w:val="22"/>
          <w:lang w:val="en-US"/>
        </w:rPr>
      </w:pPr>
      <w:proofErr w:type="spellStart"/>
      <w:r w:rsidRPr="005C2E7F">
        <w:rPr>
          <w:color w:val="000000"/>
          <w:sz w:val="22"/>
          <w:szCs w:val="22"/>
          <w:lang w:val="en-US"/>
        </w:rPr>
        <w:lastRenderedPageBreak/>
        <w:t>Anexa</w:t>
      </w:r>
      <w:proofErr w:type="spellEnd"/>
      <w:r w:rsidRPr="005C2E7F">
        <w:rPr>
          <w:color w:val="000000"/>
          <w:sz w:val="22"/>
          <w:szCs w:val="22"/>
          <w:lang w:val="en-US"/>
        </w:rPr>
        <w:t xml:space="preserve"> </w:t>
      </w:r>
      <w:r w:rsidRPr="005C2E7F">
        <w:rPr>
          <w:color w:val="000000"/>
          <w:sz w:val="22"/>
          <w:szCs w:val="22"/>
          <w:lang w:val="en-US"/>
        </w:rPr>
        <w:br/>
        <w:t xml:space="preserve">la </w:t>
      </w:r>
      <w:proofErr w:type="spellStart"/>
      <w:r>
        <w:rPr>
          <w:color w:val="000000"/>
          <w:sz w:val="22"/>
          <w:szCs w:val="22"/>
          <w:lang w:val="en-US"/>
        </w:rPr>
        <w:t>D</w:t>
      </w:r>
      <w:r w:rsidRPr="005C2E7F">
        <w:rPr>
          <w:color w:val="000000"/>
          <w:sz w:val="22"/>
          <w:szCs w:val="22"/>
          <w:lang w:val="en-US"/>
        </w:rPr>
        <w:t>ecizia</w:t>
      </w:r>
      <w:proofErr w:type="spellEnd"/>
      <w:r w:rsidRPr="005C2E7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C2E7F">
        <w:rPr>
          <w:color w:val="000000"/>
          <w:sz w:val="22"/>
          <w:szCs w:val="22"/>
          <w:lang w:val="en-US"/>
        </w:rPr>
        <w:t>Co</w:t>
      </w:r>
      <w:r>
        <w:rPr>
          <w:color w:val="000000"/>
          <w:sz w:val="22"/>
          <w:szCs w:val="22"/>
          <w:lang w:val="en-US"/>
        </w:rPr>
        <w:t>nsiliului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Raional</w:t>
      </w:r>
      <w:proofErr w:type="spellEnd"/>
      <w:r>
        <w:rPr>
          <w:color w:val="000000"/>
          <w:sz w:val="22"/>
          <w:szCs w:val="22"/>
          <w:lang w:val="en-US"/>
        </w:rPr>
        <w:t xml:space="preserve"> Cahul</w:t>
      </w:r>
      <w:r>
        <w:rPr>
          <w:color w:val="000000"/>
          <w:sz w:val="22"/>
          <w:szCs w:val="22"/>
          <w:lang w:val="en-US"/>
        </w:rPr>
        <w:br/>
      </w:r>
      <w:proofErr w:type="gramStart"/>
      <w:r>
        <w:rPr>
          <w:color w:val="000000"/>
          <w:sz w:val="22"/>
          <w:szCs w:val="22"/>
          <w:lang w:val="en-US"/>
        </w:rPr>
        <w:t>nr._</w:t>
      </w:r>
      <w:proofErr w:type="gramEnd"/>
      <w:r>
        <w:rPr>
          <w:color w:val="000000"/>
          <w:sz w:val="22"/>
          <w:szCs w:val="22"/>
          <w:lang w:val="en-US"/>
        </w:rPr>
        <w:t>____</w:t>
      </w:r>
      <w:r w:rsidRPr="005C2E7F">
        <w:rPr>
          <w:color w:val="000000"/>
          <w:sz w:val="22"/>
          <w:szCs w:val="22"/>
          <w:lang w:val="en-US"/>
        </w:rPr>
        <w:t xml:space="preserve"> din </w:t>
      </w:r>
      <w:r>
        <w:rPr>
          <w:color w:val="000000"/>
          <w:sz w:val="22"/>
          <w:szCs w:val="22"/>
          <w:lang w:val="en-US"/>
        </w:rPr>
        <w:t>_____</w:t>
      </w:r>
      <w:r w:rsidRPr="005C2E7F">
        <w:rPr>
          <w:color w:val="000000"/>
          <w:sz w:val="22"/>
          <w:szCs w:val="22"/>
          <w:lang w:val="en-US"/>
        </w:rPr>
        <w:t>20</w:t>
      </w:r>
      <w:r>
        <w:rPr>
          <w:color w:val="000000"/>
          <w:sz w:val="22"/>
          <w:szCs w:val="22"/>
          <w:lang w:val="en-US"/>
        </w:rPr>
        <w:t>21</w:t>
      </w:r>
    </w:p>
    <w:p w14:paraId="0F64F728" w14:textId="19704F8E" w:rsidR="009377EC" w:rsidRDefault="009377EC" w:rsidP="009377EC">
      <w:pPr>
        <w:jc w:val="center"/>
        <w:rPr>
          <w:b/>
          <w:sz w:val="28"/>
          <w:szCs w:val="28"/>
          <w:lang w:val="en-US"/>
        </w:rPr>
      </w:pPr>
    </w:p>
    <w:p w14:paraId="40848844" w14:textId="69DE475F" w:rsidR="009377EC" w:rsidRPr="009377EC" w:rsidRDefault="009377EC" w:rsidP="009377EC">
      <w:pPr>
        <w:jc w:val="center"/>
        <w:rPr>
          <w:b/>
          <w:sz w:val="28"/>
          <w:szCs w:val="28"/>
          <w:lang w:val="en-US"/>
        </w:rPr>
      </w:pPr>
      <w:r w:rsidRPr="009377EC">
        <w:rPr>
          <w:b/>
          <w:sz w:val="28"/>
          <w:szCs w:val="28"/>
          <w:lang w:val="en-US"/>
        </w:rPr>
        <w:t>ACORD DE COLABORARE</w:t>
      </w:r>
    </w:p>
    <w:p w14:paraId="376C6B0D" w14:textId="77777777" w:rsidR="009377EC" w:rsidRPr="009377EC" w:rsidRDefault="009377EC" w:rsidP="009377EC">
      <w:pPr>
        <w:rPr>
          <w:rFonts w:ascii="Arial" w:hAnsi="Arial" w:cs="Arial"/>
          <w:sz w:val="16"/>
          <w:szCs w:val="16"/>
          <w:lang w:val="en-US"/>
        </w:rPr>
      </w:pPr>
    </w:p>
    <w:p w14:paraId="55539D19" w14:textId="05551686" w:rsidR="009377EC" w:rsidRDefault="009377EC" w:rsidP="009377EC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colaborare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încheiat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temeiul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nr.330/1999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 xml:space="preserve">la </w:t>
      </w:r>
      <w:proofErr w:type="spellStart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>cultura</w:t>
      </w:r>
      <w:proofErr w:type="spellEnd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>fizică</w:t>
      </w:r>
      <w:proofErr w:type="spellEnd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>şi</w:t>
      </w:r>
      <w:proofErr w:type="spellEnd"/>
      <w:r w:rsidRPr="009377EC">
        <w:rPr>
          <w:rStyle w:val="Robust"/>
          <w:rFonts w:ascii="Arial" w:hAnsi="Arial" w:cs="Arial"/>
          <w:b w:val="0"/>
          <w:sz w:val="20"/>
          <w:szCs w:val="20"/>
          <w:lang w:val="en-US"/>
        </w:rPr>
        <w:t xml:space="preserve"> sport</w:t>
      </w:r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Hotărîrii</w:t>
      </w:r>
      <w:proofErr w:type="spellEnd"/>
      <w:proofErr w:type="gram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Guvernului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nr.176/2019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aprobarea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Regulamentului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activitate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federaţiilor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sportive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naţionale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121"/>
      </w:tblGrid>
      <w:tr w:rsidR="00D13F39" w:rsidRPr="00E22206" w14:paraId="40EC67E4" w14:textId="77777777" w:rsidTr="006D7D90">
        <w:trPr>
          <w:trHeight w:val="23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876" w14:textId="77777777" w:rsidR="00D13F39" w:rsidRDefault="00D13F39" w:rsidP="006D7D9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Consiliul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Raional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Cahul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CF7" w14:textId="16886A28" w:rsidR="00D13F39" w:rsidRPr="00D13F39" w:rsidRDefault="00D13F39" w:rsidP="006D7D90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D13F3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>Federaţia</w:t>
            </w:r>
            <w:proofErr w:type="spellEnd"/>
            <w:r w:rsidRPr="00D13F3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 xml:space="preserve"> de </w:t>
            </w:r>
            <w:r w:rsidR="003E69E9" w:rsidRPr="003E69E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>Badminton</w:t>
            </w:r>
            <w:r w:rsidRPr="00D13F3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 xml:space="preserve"> din </w:t>
            </w:r>
            <w:proofErr w:type="spellStart"/>
            <w:r w:rsidRPr="00D13F3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>Republica</w:t>
            </w:r>
            <w:proofErr w:type="spellEnd"/>
            <w:r w:rsidRPr="00D13F39"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 xml:space="preserve"> Moldova</w:t>
            </w:r>
          </w:p>
        </w:tc>
      </w:tr>
      <w:tr w:rsidR="00D13F39" w:rsidRPr="00E22206" w14:paraId="53789504" w14:textId="77777777" w:rsidTr="006D7D90">
        <w:trPr>
          <w:trHeight w:val="9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D74" w14:textId="77777777" w:rsidR="00D13F39" w:rsidRPr="00D13F39" w:rsidRDefault="00D13F39" w:rsidP="006D7D90">
            <w:pPr>
              <w:spacing w:line="256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ce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activează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baza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Legii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nr.436-XVI din 28.12.2006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privind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administrația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publică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locală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reprezentat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de</w:t>
            </w:r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dl Marcel </w:t>
            </w:r>
            <w:proofErr w:type="spellStart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Cenușa</w:t>
            </w:r>
            <w:proofErr w:type="spellEnd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Președintele</w:t>
            </w:r>
            <w:proofErr w:type="spellEnd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raionului</w:t>
            </w:r>
            <w:proofErr w:type="spellEnd"/>
            <w:r w:rsidRPr="00D13F3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Cahul, IBAN MD90MO2224ASV47618187100,</w:t>
            </w:r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pe de o </w:t>
            </w:r>
            <w:proofErr w:type="spellStart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parte</w:t>
            </w:r>
            <w:proofErr w:type="spellEnd"/>
            <w:r w:rsidRPr="00D13F39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CFF" w14:textId="6867CE30" w:rsidR="00D13F39" w:rsidRPr="003E69E9" w:rsidRDefault="003E69E9" w:rsidP="006D7D9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continuare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Federaţia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sportivă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”),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ce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activează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baza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Statutului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reprezentată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Președintele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Marian Stan</w:t>
            </w:r>
            <w:r w:rsidRPr="003E69E9">
              <w:rPr>
                <w:rFonts w:ascii="Arial" w:hAnsi="Arial" w:cs="Arial"/>
                <w:i/>
                <w:color w:val="303437"/>
                <w:sz w:val="20"/>
                <w:szCs w:val="20"/>
                <w:shd w:val="clear" w:color="auto" w:fill="FFFFFF"/>
                <w:lang w:val="en-US" w:eastAsia="en-US"/>
              </w:rPr>
              <w:t>, IDNO 101162007277</w:t>
            </w:r>
            <w:r w:rsidRPr="003E69E9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pe de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altă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parte</w:t>
            </w:r>
            <w:proofErr w:type="spellEnd"/>
            <w:r w:rsidRPr="003E69E9">
              <w:rPr>
                <w:rFonts w:ascii="Arial" w:hAnsi="Arial" w:cs="Arial"/>
                <w:sz w:val="20"/>
                <w:szCs w:val="20"/>
                <w:lang w:val="en-US" w:eastAsia="en-US"/>
              </w:rPr>
              <w:t>,</w:t>
            </w:r>
          </w:p>
        </w:tc>
      </w:tr>
    </w:tbl>
    <w:p w14:paraId="6CED520F" w14:textId="77777777" w:rsidR="009377EC" w:rsidRPr="009377EC" w:rsidRDefault="009377EC" w:rsidP="009377EC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ambii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denumiţi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continuare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), au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încheiat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referitor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următoarele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:</w:t>
      </w:r>
    </w:p>
    <w:p w14:paraId="6771EB01" w14:textId="2AA174F2" w:rsidR="009377EC" w:rsidRPr="001A0C5E" w:rsidRDefault="009377EC" w:rsidP="009377EC">
      <w:pPr>
        <w:ind w:left="36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Articolul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1.</w:t>
      </w:r>
    </w:p>
    <w:p w14:paraId="18517263" w14:textId="77777777" w:rsidR="009377EC" w:rsidRPr="001A0C5E" w:rsidRDefault="009377EC" w:rsidP="009377EC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Obiectul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contractului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colaborare</w:t>
      </w:r>
      <w:proofErr w:type="spellEnd"/>
    </w:p>
    <w:p w14:paraId="079DFE75" w14:textId="77777777" w:rsidR="009377EC" w:rsidRPr="009377EC" w:rsidRDefault="009377EC" w:rsidP="009377EC">
      <w:pPr>
        <w:pStyle w:val="Listparagraf"/>
        <w:numPr>
          <w:ilvl w:val="1"/>
          <w:numId w:val="2"/>
        </w:numPr>
        <w:tabs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Obiectul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constituie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acţiunile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comun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stabilite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organizarea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coordonarea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dezvoltarea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ramurii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sportive,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pregătirea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precum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asigurarea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participării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acestora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competiții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conform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acordului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adițional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anual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anexa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contract. </w:t>
      </w:r>
    </w:p>
    <w:p w14:paraId="3DE9E705" w14:textId="2075C7F4" w:rsidR="001A0C5E" w:rsidRPr="00A47844" w:rsidRDefault="009377EC" w:rsidP="00A47844">
      <w:pPr>
        <w:pStyle w:val="Listparagraf"/>
        <w:numPr>
          <w:ilvl w:val="1"/>
          <w:numId w:val="2"/>
        </w:numPr>
        <w:tabs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Acțiunile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organizarea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dezvoltarea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ramurii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sport</w:t>
      </w:r>
      <w:r w:rsidR="00387E0E" w:rsidRPr="00387E0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E69E9" w:rsidRPr="003E69E9">
        <w:rPr>
          <w:rFonts w:ascii="Arial" w:hAnsi="Arial" w:cs="Arial"/>
          <w:b/>
          <w:bCs/>
          <w:sz w:val="20"/>
          <w:szCs w:val="20"/>
          <w:lang w:val="en-US"/>
        </w:rPr>
        <w:t>BADMINTON</w:t>
      </w:r>
      <w:r w:rsidR="00387E0E"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Republica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Moldova.</w:t>
      </w:r>
    </w:p>
    <w:p w14:paraId="1650EB87" w14:textId="79228F8C" w:rsidR="009377EC" w:rsidRPr="001A0C5E" w:rsidRDefault="009377EC" w:rsidP="009377EC">
      <w:pPr>
        <w:ind w:left="36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Articolul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2.</w:t>
      </w:r>
    </w:p>
    <w:p w14:paraId="3968529D" w14:textId="77777777" w:rsidR="009377EC" w:rsidRPr="001A0C5E" w:rsidRDefault="009377EC" w:rsidP="009377EC">
      <w:pPr>
        <w:ind w:left="36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Durata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contractului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colaborare</w:t>
      </w:r>
      <w:proofErr w:type="spellEnd"/>
    </w:p>
    <w:p w14:paraId="72363031" w14:textId="29260B9F" w:rsidR="009377EC" w:rsidRPr="009377EC" w:rsidRDefault="009377EC" w:rsidP="009377EC">
      <w:pPr>
        <w:pStyle w:val="Indentcorptext"/>
        <w:numPr>
          <w:ilvl w:val="1"/>
          <w:numId w:val="3"/>
        </w:numPr>
        <w:tabs>
          <w:tab w:val="left" w:pos="709"/>
          <w:tab w:val="left" w:pos="1170"/>
        </w:tabs>
        <w:spacing w:after="0"/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lang w:val="en-US"/>
        </w:rPr>
        <w:t>reprezintă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acordul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voinţă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al </w:t>
      </w:r>
      <w:proofErr w:type="spellStart"/>
      <w:r w:rsidRPr="009377EC">
        <w:rPr>
          <w:rFonts w:ascii="Arial" w:hAnsi="Arial" w:cs="Arial"/>
          <w:sz w:val="20"/>
          <w:lang w:val="en-US"/>
        </w:rPr>
        <w:t>ambelor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este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semnat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la______________2021.</w:t>
      </w:r>
    </w:p>
    <w:p w14:paraId="23E3BBDE" w14:textId="1BBE17F7" w:rsidR="009377EC" w:rsidRPr="009377EC" w:rsidRDefault="009377EC" w:rsidP="009377EC">
      <w:pPr>
        <w:pStyle w:val="Indentcorptext"/>
        <w:numPr>
          <w:ilvl w:val="1"/>
          <w:numId w:val="3"/>
        </w:numPr>
        <w:tabs>
          <w:tab w:val="left" w:pos="709"/>
          <w:tab w:val="left" w:pos="1170"/>
        </w:tabs>
        <w:spacing w:after="0"/>
        <w:ind w:left="0" w:firstLine="720"/>
        <w:jc w:val="both"/>
        <w:rPr>
          <w:rFonts w:ascii="Arial" w:hAnsi="Arial" w:cs="Arial"/>
          <w:sz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lang w:val="en-US"/>
        </w:rPr>
        <w:t>intră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vigoare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data </w:t>
      </w:r>
      <w:proofErr w:type="spellStart"/>
      <w:r w:rsidRPr="009377EC">
        <w:rPr>
          <w:rFonts w:ascii="Arial" w:hAnsi="Arial" w:cs="Arial"/>
          <w:sz w:val="20"/>
          <w:lang w:val="en-US"/>
        </w:rPr>
        <w:t>semnării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fiind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valabil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pînă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„31” </w:t>
      </w:r>
      <w:proofErr w:type="spellStart"/>
      <w:r w:rsidRPr="009377EC">
        <w:rPr>
          <w:rFonts w:ascii="Arial" w:hAnsi="Arial" w:cs="Arial"/>
          <w:sz w:val="20"/>
          <w:lang w:val="en-US"/>
        </w:rPr>
        <w:t>decembrie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2024.</w:t>
      </w:r>
    </w:p>
    <w:p w14:paraId="72AAF50F" w14:textId="77777777" w:rsidR="009377EC" w:rsidRPr="009377EC" w:rsidRDefault="009377EC" w:rsidP="009377EC">
      <w:pPr>
        <w:pStyle w:val="Indentcorptext"/>
        <w:numPr>
          <w:ilvl w:val="1"/>
          <w:numId w:val="3"/>
        </w:numPr>
        <w:tabs>
          <w:tab w:val="left" w:pos="709"/>
          <w:tab w:val="left" w:pos="1170"/>
        </w:tabs>
        <w:spacing w:after="0"/>
        <w:ind w:left="0" w:firstLine="720"/>
        <w:jc w:val="both"/>
        <w:rPr>
          <w:rFonts w:ascii="Arial" w:hAnsi="Arial" w:cs="Arial"/>
          <w:sz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Contractul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va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fi </w:t>
      </w:r>
      <w:proofErr w:type="spellStart"/>
      <w:r w:rsidRPr="009377EC">
        <w:rPr>
          <w:rFonts w:ascii="Arial" w:hAnsi="Arial" w:cs="Arial"/>
          <w:sz w:val="20"/>
          <w:lang w:val="en-US"/>
        </w:rPr>
        <w:t>suplimentat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acorduri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adiţionale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anuale</w:t>
      </w:r>
      <w:proofErr w:type="spellEnd"/>
      <w:r w:rsidRPr="009377EC">
        <w:rPr>
          <w:rFonts w:ascii="Arial" w:hAnsi="Arial" w:cs="Arial"/>
          <w:sz w:val="20"/>
          <w:lang w:val="en-US"/>
        </w:rPr>
        <w:t>/</w:t>
      </w:r>
      <w:proofErr w:type="spellStart"/>
      <w:r w:rsidRPr="009377EC">
        <w:rPr>
          <w:rFonts w:ascii="Arial" w:hAnsi="Arial" w:cs="Arial"/>
          <w:sz w:val="20"/>
          <w:lang w:val="en-US"/>
        </w:rPr>
        <w:t>semestriale</w:t>
      </w:r>
      <w:proofErr w:type="spellEnd"/>
      <w:r w:rsidRPr="009377EC">
        <w:rPr>
          <w:rFonts w:ascii="Arial" w:hAnsi="Arial" w:cs="Arial"/>
          <w:sz w:val="20"/>
          <w:lang w:val="en-US"/>
        </w:rPr>
        <w:t>/</w:t>
      </w:r>
      <w:proofErr w:type="spellStart"/>
      <w:r w:rsidRPr="009377EC">
        <w:rPr>
          <w:rFonts w:ascii="Arial" w:hAnsi="Arial" w:cs="Arial"/>
          <w:sz w:val="20"/>
          <w:lang w:val="en-US"/>
        </w:rPr>
        <w:t>trimestriale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care </w:t>
      </w:r>
      <w:proofErr w:type="spellStart"/>
      <w:r w:rsidRPr="009377EC">
        <w:rPr>
          <w:rFonts w:ascii="Arial" w:hAnsi="Arial" w:cs="Arial"/>
          <w:sz w:val="20"/>
          <w:lang w:val="en-US"/>
        </w:rPr>
        <w:t>vor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cuprinde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obligaţiile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părţilor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urmează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a fi </w:t>
      </w:r>
      <w:proofErr w:type="spellStart"/>
      <w:r w:rsidRPr="009377EC">
        <w:rPr>
          <w:rFonts w:ascii="Arial" w:hAnsi="Arial" w:cs="Arial"/>
          <w:sz w:val="20"/>
          <w:lang w:val="en-US"/>
        </w:rPr>
        <w:t>îndeplinite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monitorizate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trimestrial</w:t>
      </w:r>
      <w:proofErr w:type="spellEnd"/>
      <w:r w:rsidRPr="009377EC">
        <w:rPr>
          <w:rFonts w:ascii="Arial" w:hAnsi="Arial" w:cs="Arial"/>
          <w:sz w:val="20"/>
          <w:lang w:val="en-US"/>
        </w:rPr>
        <w:t>.</w:t>
      </w:r>
    </w:p>
    <w:p w14:paraId="2388303F" w14:textId="77777777" w:rsidR="009377EC" w:rsidRPr="009377EC" w:rsidRDefault="009377EC" w:rsidP="009377EC">
      <w:pPr>
        <w:pStyle w:val="Indentcorptext"/>
        <w:numPr>
          <w:ilvl w:val="1"/>
          <w:numId w:val="3"/>
        </w:numPr>
        <w:tabs>
          <w:tab w:val="left" w:pos="709"/>
          <w:tab w:val="left" w:pos="1170"/>
        </w:tabs>
        <w:spacing w:after="0"/>
        <w:ind w:left="0" w:firstLine="720"/>
        <w:jc w:val="both"/>
        <w:rPr>
          <w:rFonts w:ascii="Arial" w:hAnsi="Arial" w:cs="Arial"/>
          <w:sz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semnarea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contractului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federația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națională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trebuie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prezinte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următoarele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acte</w:t>
      </w:r>
      <w:proofErr w:type="spellEnd"/>
      <w:r w:rsidRPr="009377EC">
        <w:rPr>
          <w:rFonts w:ascii="Arial" w:hAnsi="Arial" w:cs="Arial"/>
          <w:sz w:val="20"/>
          <w:lang w:val="en-US"/>
        </w:rPr>
        <w:t>:</w:t>
      </w:r>
    </w:p>
    <w:p w14:paraId="3AAF94AA" w14:textId="77777777" w:rsidR="009377EC" w:rsidRPr="009377EC" w:rsidRDefault="009377EC" w:rsidP="000E6FC8">
      <w:pPr>
        <w:pStyle w:val="Indentcorptext"/>
        <w:tabs>
          <w:tab w:val="left" w:pos="709"/>
          <w:tab w:val="left" w:pos="1560"/>
        </w:tabs>
        <w:spacing w:after="0"/>
        <w:rPr>
          <w:rFonts w:ascii="Arial" w:hAnsi="Arial" w:cs="Arial"/>
          <w:sz w:val="20"/>
          <w:lang w:val="en-US"/>
        </w:rPr>
      </w:pPr>
      <w:r w:rsidRPr="009377EC">
        <w:rPr>
          <w:rFonts w:ascii="Arial" w:hAnsi="Arial" w:cs="Arial"/>
          <w:sz w:val="20"/>
          <w:lang w:val="en-US"/>
        </w:rPr>
        <w:t xml:space="preserve">1) </w:t>
      </w:r>
      <w:proofErr w:type="spellStart"/>
      <w:r w:rsidRPr="009377EC">
        <w:rPr>
          <w:rFonts w:ascii="Arial" w:hAnsi="Arial" w:cs="Arial"/>
          <w:sz w:val="20"/>
          <w:lang w:val="en-US"/>
        </w:rPr>
        <w:t>Copia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Certificatului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înregistrare</w:t>
      </w:r>
      <w:proofErr w:type="spellEnd"/>
      <w:r w:rsidRPr="009377EC">
        <w:rPr>
          <w:rFonts w:ascii="Arial" w:hAnsi="Arial" w:cs="Arial"/>
          <w:sz w:val="20"/>
          <w:lang w:val="en-US"/>
        </w:rPr>
        <w:t>/</w:t>
      </w:r>
      <w:proofErr w:type="spellStart"/>
      <w:r w:rsidRPr="009377EC">
        <w:rPr>
          <w:rFonts w:ascii="Arial" w:hAnsi="Arial" w:cs="Arial"/>
          <w:sz w:val="20"/>
          <w:lang w:val="en-US"/>
        </w:rPr>
        <w:t>Decizia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înregistrare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r w:rsidRPr="009377EC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Pr="009377EC">
        <w:rPr>
          <w:rFonts w:ascii="Arial" w:hAnsi="Arial" w:cs="Arial"/>
          <w:i/>
          <w:sz w:val="20"/>
          <w:lang w:val="en-US"/>
        </w:rPr>
        <w:t>inclusiv</w:t>
      </w:r>
      <w:proofErr w:type="spellEnd"/>
      <w:r w:rsidRPr="009377EC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lang w:val="en-US"/>
        </w:rPr>
        <w:t>Extrasul</w:t>
      </w:r>
      <w:proofErr w:type="spellEnd"/>
      <w:r w:rsidRPr="009377EC">
        <w:rPr>
          <w:rFonts w:ascii="Arial" w:hAnsi="Arial" w:cs="Arial"/>
          <w:i/>
          <w:sz w:val="20"/>
          <w:lang w:val="en-US"/>
        </w:rPr>
        <w:t xml:space="preserve"> din </w:t>
      </w:r>
      <w:proofErr w:type="spellStart"/>
      <w:r w:rsidRPr="009377EC">
        <w:rPr>
          <w:rFonts w:ascii="Arial" w:hAnsi="Arial" w:cs="Arial"/>
          <w:i/>
          <w:sz w:val="20"/>
          <w:lang w:val="en-US"/>
        </w:rPr>
        <w:t>Registrul</w:t>
      </w:r>
      <w:proofErr w:type="spellEnd"/>
      <w:r w:rsidRPr="009377EC">
        <w:rPr>
          <w:rFonts w:ascii="Arial" w:hAnsi="Arial" w:cs="Arial"/>
          <w:i/>
          <w:sz w:val="20"/>
          <w:lang w:val="en-US"/>
        </w:rPr>
        <w:t xml:space="preserve"> de Stat al </w:t>
      </w:r>
      <w:proofErr w:type="spellStart"/>
      <w:r w:rsidRPr="009377EC">
        <w:rPr>
          <w:rFonts w:ascii="Arial" w:hAnsi="Arial" w:cs="Arial"/>
          <w:i/>
          <w:sz w:val="20"/>
          <w:lang w:val="en-US"/>
        </w:rPr>
        <w:t>Persoanelor</w:t>
      </w:r>
      <w:proofErr w:type="spellEnd"/>
      <w:r w:rsidRPr="009377EC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lang w:val="en-US"/>
        </w:rPr>
        <w:t>Juridice</w:t>
      </w:r>
      <w:proofErr w:type="spellEnd"/>
      <w:r w:rsidRPr="009377EC">
        <w:rPr>
          <w:rFonts w:ascii="Arial" w:hAnsi="Arial" w:cs="Arial"/>
          <w:i/>
          <w:sz w:val="20"/>
          <w:lang w:val="en-US"/>
        </w:rPr>
        <w:t>);</w:t>
      </w:r>
    </w:p>
    <w:p w14:paraId="7CE704F0" w14:textId="77777777" w:rsidR="009377EC" w:rsidRPr="009377EC" w:rsidRDefault="009377EC" w:rsidP="000E6FC8">
      <w:pPr>
        <w:pStyle w:val="Indentcorptext"/>
        <w:tabs>
          <w:tab w:val="left" w:pos="709"/>
          <w:tab w:val="left" w:pos="1560"/>
        </w:tabs>
        <w:spacing w:after="0"/>
        <w:rPr>
          <w:rFonts w:ascii="Arial" w:hAnsi="Arial" w:cs="Arial"/>
          <w:sz w:val="20"/>
          <w:lang w:val="en-US"/>
        </w:rPr>
      </w:pPr>
      <w:r w:rsidRPr="009377EC">
        <w:rPr>
          <w:rFonts w:ascii="Arial" w:hAnsi="Arial" w:cs="Arial"/>
          <w:sz w:val="20"/>
          <w:lang w:val="en-US"/>
        </w:rPr>
        <w:t xml:space="preserve">2) </w:t>
      </w:r>
      <w:proofErr w:type="spellStart"/>
      <w:r w:rsidRPr="009377EC">
        <w:rPr>
          <w:rFonts w:ascii="Arial" w:hAnsi="Arial" w:cs="Arial"/>
          <w:sz w:val="20"/>
          <w:lang w:val="en-US"/>
        </w:rPr>
        <w:t>Copia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Statutului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federației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sportive;</w:t>
      </w:r>
    </w:p>
    <w:p w14:paraId="45B55A75" w14:textId="77777777" w:rsidR="009377EC" w:rsidRPr="009377EC" w:rsidRDefault="009377EC" w:rsidP="000E6FC8">
      <w:pPr>
        <w:pStyle w:val="Indentcorptext"/>
        <w:tabs>
          <w:tab w:val="left" w:pos="142"/>
          <w:tab w:val="left" w:pos="709"/>
        </w:tabs>
        <w:spacing w:after="0"/>
        <w:rPr>
          <w:rFonts w:ascii="Arial" w:hAnsi="Arial" w:cs="Arial"/>
          <w:sz w:val="20"/>
          <w:lang w:val="en-US"/>
        </w:rPr>
      </w:pPr>
      <w:r w:rsidRPr="009377EC">
        <w:rPr>
          <w:rFonts w:ascii="Arial" w:hAnsi="Arial" w:cs="Arial"/>
          <w:sz w:val="20"/>
          <w:lang w:val="en-US"/>
        </w:rPr>
        <w:t xml:space="preserve">3) </w:t>
      </w:r>
      <w:proofErr w:type="spellStart"/>
      <w:r w:rsidRPr="009377EC">
        <w:rPr>
          <w:rFonts w:ascii="Arial" w:hAnsi="Arial" w:cs="Arial"/>
          <w:sz w:val="20"/>
          <w:lang w:val="en-US"/>
        </w:rPr>
        <w:t>Copia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colaborare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lang w:val="en-US"/>
        </w:rPr>
        <w:t>Agenția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Națională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Antidoping al </w:t>
      </w:r>
      <w:proofErr w:type="spellStart"/>
      <w:r w:rsidRPr="009377EC">
        <w:rPr>
          <w:rFonts w:ascii="Arial" w:hAnsi="Arial" w:cs="Arial"/>
          <w:sz w:val="20"/>
          <w:lang w:val="en-US"/>
        </w:rPr>
        <w:t>Republicii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Moldova.</w:t>
      </w:r>
    </w:p>
    <w:p w14:paraId="595C0A4D" w14:textId="7AC40B58" w:rsidR="009377EC" w:rsidRPr="009377EC" w:rsidRDefault="009377EC" w:rsidP="009377EC">
      <w:pPr>
        <w:pStyle w:val="Indentcorptext"/>
        <w:tabs>
          <w:tab w:val="left" w:pos="709"/>
        </w:tabs>
        <w:rPr>
          <w:rFonts w:ascii="Arial" w:hAnsi="Arial" w:cs="Arial"/>
          <w:i/>
          <w:sz w:val="20"/>
          <w:u w:val="single"/>
          <w:lang w:val="en-US"/>
        </w:rPr>
      </w:pPr>
      <w:r w:rsidRPr="009377EC">
        <w:rPr>
          <w:rFonts w:ascii="Arial" w:hAnsi="Arial" w:cs="Arial"/>
          <w:i/>
          <w:sz w:val="20"/>
          <w:u w:val="single"/>
          <w:lang w:val="en-US"/>
        </w:rPr>
        <w:t>*(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Copiile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urmează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a fi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confirmate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prin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aplicarea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semnăturii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preşedintelui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şi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prin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aplicarea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ştampilei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</w:t>
      </w:r>
      <w:proofErr w:type="spellStart"/>
      <w:r w:rsidRPr="009377EC">
        <w:rPr>
          <w:rFonts w:ascii="Arial" w:hAnsi="Arial" w:cs="Arial"/>
          <w:i/>
          <w:sz w:val="20"/>
          <w:u w:val="single"/>
          <w:lang w:val="en-US"/>
        </w:rPr>
        <w:t>federatiei</w:t>
      </w:r>
      <w:proofErr w:type="spellEnd"/>
      <w:r w:rsidRPr="009377EC">
        <w:rPr>
          <w:rFonts w:ascii="Arial" w:hAnsi="Arial" w:cs="Arial"/>
          <w:i/>
          <w:sz w:val="20"/>
          <w:u w:val="single"/>
          <w:lang w:val="en-US"/>
        </w:rPr>
        <w:t xml:space="preserve"> sportive)</w:t>
      </w:r>
      <w:r w:rsidR="00A47844">
        <w:rPr>
          <w:rFonts w:ascii="Arial" w:hAnsi="Arial" w:cs="Arial"/>
          <w:i/>
          <w:sz w:val="20"/>
          <w:u w:val="single"/>
          <w:lang w:val="en-US"/>
        </w:rPr>
        <w:t>.</w:t>
      </w:r>
    </w:p>
    <w:p w14:paraId="3B0416F9" w14:textId="77777777" w:rsidR="009377EC" w:rsidRPr="009377EC" w:rsidRDefault="009377EC" w:rsidP="00A47844">
      <w:pPr>
        <w:pStyle w:val="Indentcorptext"/>
        <w:spacing w:after="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9377EC">
        <w:rPr>
          <w:rFonts w:ascii="Arial" w:hAnsi="Arial" w:cs="Arial"/>
          <w:b/>
          <w:sz w:val="20"/>
          <w:lang w:val="en-US"/>
        </w:rPr>
        <w:t>Articolul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3.</w:t>
      </w:r>
    </w:p>
    <w:p w14:paraId="26F2109F" w14:textId="77777777" w:rsidR="009377EC" w:rsidRPr="009377EC" w:rsidRDefault="009377EC" w:rsidP="00A47844">
      <w:pPr>
        <w:pStyle w:val="Indentcorptext"/>
        <w:spacing w:after="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9377EC">
        <w:rPr>
          <w:rFonts w:ascii="Arial" w:hAnsi="Arial" w:cs="Arial"/>
          <w:b/>
          <w:sz w:val="20"/>
          <w:lang w:val="en-US"/>
        </w:rPr>
        <w:t>Drepturile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părţilor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contractuale</w:t>
      </w:r>
      <w:proofErr w:type="spellEnd"/>
    </w:p>
    <w:p w14:paraId="2F746626" w14:textId="77777777" w:rsidR="009377EC" w:rsidRPr="009377EC" w:rsidRDefault="009377EC" w:rsidP="009377EC">
      <w:pPr>
        <w:pStyle w:val="Indentcorptext"/>
        <w:rPr>
          <w:rFonts w:ascii="Arial" w:hAnsi="Arial" w:cs="Arial"/>
          <w:sz w:val="20"/>
          <w:lang w:val="en-US"/>
        </w:rPr>
      </w:pPr>
      <w:r w:rsidRPr="009377EC">
        <w:rPr>
          <w:rFonts w:ascii="Arial" w:hAnsi="Arial" w:cs="Arial"/>
          <w:b/>
          <w:sz w:val="20"/>
          <w:lang w:val="en-US"/>
        </w:rPr>
        <w:t xml:space="preserve">3.1.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Consiliul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Raional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Cahul:</w:t>
      </w:r>
    </w:p>
    <w:p w14:paraId="1F7F9719" w14:textId="6CE33678" w:rsidR="009377EC" w:rsidRPr="009377EC" w:rsidRDefault="009377EC" w:rsidP="009377EC">
      <w:pPr>
        <w:pStyle w:val="Indentcorptext"/>
        <w:numPr>
          <w:ilvl w:val="2"/>
          <w:numId w:val="4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rFonts w:ascii="Arial" w:hAnsi="Arial" w:cs="Arial"/>
          <w:sz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aprobe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la </w:t>
      </w:r>
      <w:proofErr w:type="spellStart"/>
      <w:r w:rsidRPr="009377EC">
        <w:rPr>
          <w:rFonts w:ascii="Arial" w:hAnsi="Arial" w:cs="Arial"/>
          <w:sz w:val="20"/>
          <w:lang w:val="en-US"/>
        </w:rPr>
        <w:t>propunerea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Federaţiei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sportive, </w:t>
      </w:r>
      <w:proofErr w:type="spellStart"/>
      <w:r w:rsidRPr="009377EC">
        <w:rPr>
          <w:rFonts w:ascii="Arial" w:hAnsi="Arial" w:cs="Arial"/>
          <w:sz w:val="20"/>
          <w:lang w:val="en-US"/>
        </w:rPr>
        <w:t>componenţa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listei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Lotului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raional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lang w:val="en-US"/>
        </w:rPr>
        <w:t>ramura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sport </w:t>
      </w:r>
      <w:proofErr w:type="spellStart"/>
      <w:r w:rsidRPr="009377EC">
        <w:rPr>
          <w:rFonts w:ascii="Arial" w:hAnsi="Arial" w:cs="Arial"/>
          <w:sz w:val="20"/>
          <w:lang w:val="en-US"/>
        </w:rPr>
        <w:t>respectivă</w:t>
      </w:r>
      <w:proofErr w:type="spellEnd"/>
      <w:r w:rsidRPr="009377EC">
        <w:rPr>
          <w:rFonts w:ascii="Arial" w:hAnsi="Arial" w:cs="Arial"/>
          <w:sz w:val="20"/>
          <w:lang w:val="en-US"/>
        </w:rPr>
        <w:t>,</w:t>
      </w:r>
      <w:r w:rsidRPr="009377EC">
        <w:rPr>
          <w:rFonts w:ascii="Arial" w:hAnsi="Arial" w:cs="Arial"/>
          <w:color w:val="000000"/>
          <w:sz w:val="20"/>
          <w:lang w:val="en-US"/>
        </w:rPr>
        <w:t xml:space="preserve"> care se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formează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funcţie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nivelul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realizărilor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sportive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obținute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campionatul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raional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ori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alte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 w:rsidRPr="009377EC">
        <w:rPr>
          <w:rFonts w:ascii="Arial" w:hAnsi="Arial" w:cs="Arial"/>
          <w:color w:val="000000"/>
          <w:sz w:val="20"/>
          <w:lang w:val="en-US"/>
        </w:rPr>
        <w:t>competiții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 xml:space="preserve">  sportive</w:t>
      </w:r>
      <w:proofErr w:type="gramEnd"/>
      <w:r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naționale</w:t>
      </w:r>
      <w:proofErr w:type="spellEnd"/>
      <w:r w:rsidR="001B2971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1B2971">
        <w:rPr>
          <w:rFonts w:ascii="Arial" w:hAnsi="Arial" w:cs="Arial"/>
          <w:color w:val="000000"/>
          <w:sz w:val="20"/>
          <w:lang w:val="en-US"/>
        </w:rPr>
        <w:t>sau</w:t>
      </w:r>
      <w:proofErr w:type="spellEnd"/>
      <w:r w:rsidR="001B2971" w:rsidRPr="009377EC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color w:val="000000"/>
          <w:sz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color w:val="000000"/>
          <w:sz w:val="20"/>
          <w:lang w:val="en-US"/>
        </w:rPr>
        <w:t>.</w:t>
      </w:r>
    </w:p>
    <w:p w14:paraId="7CD46502" w14:textId="7450F215" w:rsidR="009377EC" w:rsidRDefault="009377EC" w:rsidP="009377EC">
      <w:pPr>
        <w:pStyle w:val="Indentcorptext"/>
        <w:numPr>
          <w:ilvl w:val="2"/>
          <w:numId w:val="4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rFonts w:ascii="Arial" w:hAnsi="Arial" w:cs="Arial"/>
          <w:sz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rezoluționeze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contract, unilateral </w:t>
      </w:r>
      <w:proofErr w:type="spellStart"/>
      <w:r w:rsidRPr="009377EC">
        <w:rPr>
          <w:rFonts w:ascii="Arial" w:hAnsi="Arial" w:cs="Arial"/>
          <w:sz w:val="20"/>
          <w:lang w:val="en-US"/>
        </w:rPr>
        <w:t>fără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implicarea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terţilor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dacă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modifică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– </w:t>
      </w:r>
      <w:proofErr w:type="spellStart"/>
      <w:r w:rsidRPr="009377EC">
        <w:rPr>
          <w:rFonts w:ascii="Arial" w:hAnsi="Arial" w:cs="Arial"/>
          <w:sz w:val="20"/>
          <w:lang w:val="en-US"/>
        </w:rPr>
        <w:t>titlul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conţinutul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durata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sau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perioada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desfăşurare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anunţată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precum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cazul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care </w:t>
      </w:r>
      <w:proofErr w:type="spellStart"/>
      <w:r w:rsidRPr="009377EC">
        <w:rPr>
          <w:rFonts w:ascii="Arial" w:hAnsi="Arial" w:cs="Arial"/>
          <w:sz w:val="20"/>
          <w:lang w:val="en-US"/>
        </w:rPr>
        <w:t>comunică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date, </w:t>
      </w:r>
      <w:proofErr w:type="spellStart"/>
      <w:r w:rsidRPr="009377EC">
        <w:rPr>
          <w:rFonts w:ascii="Arial" w:hAnsi="Arial" w:cs="Arial"/>
          <w:sz w:val="20"/>
          <w:lang w:val="en-US"/>
        </w:rPr>
        <w:t>informaţii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sau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înscrisuri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false </w:t>
      </w:r>
      <w:proofErr w:type="spellStart"/>
      <w:r w:rsidRPr="009377EC">
        <w:rPr>
          <w:rFonts w:ascii="Arial" w:hAnsi="Arial" w:cs="Arial"/>
          <w:sz w:val="20"/>
          <w:lang w:val="en-US"/>
        </w:rPr>
        <w:t>ori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eronate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precum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cazul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neîndeplinirii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sau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îndeplinirii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necorespunzătoare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gramStart"/>
      <w:r w:rsidRPr="009377EC">
        <w:rPr>
          <w:rFonts w:ascii="Arial" w:hAnsi="Arial" w:cs="Arial"/>
          <w:sz w:val="20"/>
          <w:lang w:val="en-US"/>
        </w:rPr>
        <w:t>a</w:t>
      </w:r>
      <w:proofErr w:type="gram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obligaţiilor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contractuale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asumate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către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lang w:val="en-US"/>
        </w:rPr>
        <w:t>.</w:t>
      </w:r>
    </w:p>
    <w:p w14:paraId="6063FF0C" w14:textId="77777777" w:rsidR="001A0C5E" w:rsidRPr="009377EC" w:rsidRDefault="001A0C5E" w:rsidP="001A0C5E">
      <w:pPr>
        <w:pStyle w:val="Indentcorptext"/>
        <w:tabs>
          <w:tab w:val="left" w:pos="851"/>
          <w:tab w:val="left" w:pos="993"/>
        </w:tabs>
        <w:spacing w:after="0"/>
        <w:ind w:left="720"/>
        <w:jc w:val="both"/>
        <w:rPr>
          <w:rFonts w:ascii="Arial" w:hAnsi="Arial" w:cs="Arial"/>
          <w:sz w:val="20"/>
          <w:lang w:val="en-US"/>
        </w:rPr>
      </w:pPr>
    </w:p>
    <w:p w14:paraId="7B33F024" w14:textId="77777777" w:rsidR="009377EC" w:rsidRPr="009377EC" w:rsidRDefault="009377EC" w:rsidP="009377EC">
      <w:pPr>
        <w:pStyle w:val="Indentcorptext"/>
        <w:rPr>
          <w:b/>
          <w:sz w:val="20"/>
          <w:lang w:val="en-US"/>
        </w:rPr>
      </w:pPr>
      <w:r w:rsidRPr="009377EC">
        <w:rPr>
          <w:rFonts w:ascii="Arial" w:hAnsi="Arial" w:cs="Arial"/>
          <w:b/>
          <w:sz w:val="20"/>
          <w:lang w:val="en-US"/>
        </w:rPr>
        <w:t xml:space="preserve">3.2.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Federaţia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sportivă</w:t>
      </w:r>
      <w:proofErr w:type="spellEnd"/>
      <w:r w:rsidRPr="009377EC">
        <w:rPr>
          <w:rFonts w:ascii="Arial" w:hAnsi="Arial" w:cs="Arial"/>
          <w:b/>
          <w:sz w:val="20"/>
          <w:lang w:val="en-US"/>
        </w:rPr>
        <w:t xml:space="preserve"> are </w:t>
      </w:r>
      <w:proofErr w:type="spellStart"/>
      <w:r w:rsidRPr="009377EC">
        <w:rPr>
          <w:rFonts w:ascii="Arial" w:hAnsi="Arial" w:cs="Arial"/>
          <w:b/>
          <w:sz w:val="20"/>
          <w:lang w:val="en-US"/>
        </w:rPr>
        <w:t>dreptul</w:t>
      </w:r>
      <w:proofErr w:type="spellEnd"/>
      <w:r w:rsidRPr="009377EC">
        <w:rPr>
          <w:b/>
          <w:sz w:val="20"/>
          <w:lang w:val="en-US"/>
        </w:rPr>
        <w:t>:</w:t>
      </w:r>
    </w:p>
    <w:p w14:paraId="12907D02" w14:textId="77777777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 w:rsidRPr="009377EC">
        <w:rPr>
          <w:rFonts w:ascii="Arial" w:hAnsi="Arial" w:cs="Arial"/>
          <w:sz w:val="20"/>
          <w:lang w:val="en-US"/>
        </w:rPr>
        <w:t>3.2.1   S</w:t>
      </w:r>
      <w:r>
        <w:rPr>
          <w:rFonts w:ascii="Arial" w:hAnsi="Arial" w:cs="Arial"/>
          <w:sz w:val="20"/>
          <w:lang w:val="it-IT"/>
        </w:rPr>
        <w:t>ă difuzeze liber informația despre activitatea sa;</w:t>
      </w:r>
    </w:p>
    <w:p w14:paraId="4C1866CE" w14:textId="77777777" w:rsidR="009377EC" w:rsidRDefault="009377EC" w:rsidP="009377EC">
      <w:pPr>
        <w:pStyle w:val="Indentcorptext"/>
        <w:tabs>
          <w:tab w:val="left" w:pos="1418"/>
        </w:tabs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3.2.2    Să reprezinte și să apere interesele legitime ale membrilor săi în relațiile cu Consiliul Raional Cahul și cu alte persoane juridice de drept public ori privat;</w:t>
      </w:r>
    </w:p>
    <w:p w14:paraId="5F2CC5B3" w14:textId="77777777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3.3.3   Să creeze, în funcție de necesități, din contul mijloacelor proprii, structuri sportive locale;</w:t>
      </w:r>
    </w:p>
    <w:p w14:paraId="53A94E33" w14:textId="77777777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3.3.4   Să organizeze și să monitorizeze dezvoltarea ramurii de sport;</w:t>
      </w:r>
    </w:p>
    <w:p w14:paraId="2129E321" w14:textId="77777777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3.3.5   Să participe la pregătirea sportivilor de performanță;</w:t>
      </w:r>
    </w:p>
    <w:p w14:paraId="5EFB3257" w14:textId="77777777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3.3.6   Să propună Consiliului Raional Cahul lista lotului raional pe ramura de sport respectivă;</w:t>
      </w:r>
    </w:p>
    <w:p w14:paraId="65C72D23" w14:textId="28A7D999" w:rsidR="009377EC" w:rsidRDefault="009377EC" w:rsidP="009377EC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3.3.7   Să beneficieze de donații și sponsorizări;</w:t>
      </w:r>
    </w:p>
    <w:p w14:paraId="7115AB45" w14:textId="4DF424C1" w:rsidR="001A0C5E" w:rsidRPr="00A47844" w:rsidRDefault="009377EC" w:rsidP="00A47844">
      <w:pPr>
        <w:pStyle w:val="Indentcorptext"/>
        <w:spacing w:after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3.3.8   Să beneficieze de alte venituri realizate în condițiile legii.</w:t>
      </w:r>
    </w:p>
    <w:p w14:paraId="2C723D22" w14:textId="3F8BCBC9" w:rsidR="009377EC" w:rsidRDefault="009377EC" w:rsidP="00387E0E">
      <w:pPr>
        <w:pStyle w:val="Indentcorptext"/>
        <w:spacing w:after="0"/>
        <w:jc w:val="center"/>
        <w:rPr>
          <w:rFonts w:ascii="Arial" w:hAnsi="Arial" w:cs="Arial"/>
          <w:b/>
          <w:sz w:val="20"/>
          <w:lang w:val="ro-RO"/>
        </w:rPr>
      </w:pPr>
      <w:proofErr w:type="spellStart"/>
      <w:r w:rsidRPr="001A0C5E">
        <w:rPr>
          <w:rFonts w:ascii="Arial" w:hAnsi="Arial" w:cs="Arial"/>
          <w:b/>
          <w:sz w:val="20"/>
          <w:lang w:val="en-US"/>
        </w:rPr>
        <w:t>Articolul</w:t>
      </w:r>
      <w:proofErr w:type="spellEnd"/>
      <w:r w:rsidRPr="001A0C5E">
        <w:rPr>
          <w:rFonts w:ascii="Arial" w:hAnsi="Arial" w:cs="Arial"/>
          <w:b/>
          <w:sz w:val="20"/>
          <w:lang w:val="en-US"/>
        </w:rPr>
        <w:t xml:space="preserve"> 4.</w:t>
      </w:r>
    </w:p>
    <w:p w14:paraId="35A01499" w14:textId="77777777" w:rsidR="009377EC" w:rsidRPr="001A0C5E" w:rsidRDefault="009377EC" w:rsidP="00387E0E">
      <w:pPr>
        <w:pStyle w:val="Indentcorptext"/>
        <w:spacing w:after="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lang w:val="en-US"/>
        </w:rPr>
        <w:t>Obligaţiile</w:t>
      </w:r>
      <w:proofErr w:type="spellEnd"/>
      <w:r w:rsidRPr="001A0C5E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lang w:val="en-US"/>
        </w:rPr>
        <w:t>contractuale</w:t>
      </w:r>
      <w:proofErr w:type="spellEnd"/>
      <w:r w:rsidRPr="001A0C5E">
        <w:rPr>
          <w:rFonts w:ascii="Arial" w:hAnsi="Arial" w:cs="Arial"/>
          <w:b/>
          <w:sz w:val="20"/>
          <w:lang w:val="en-US"/>
        </w:rPr>
        <w:t xml:space="preserve"> ale </w:t>
      </w:r>
      <w:proofErr w:type="spellStart"/>
      <w:r w:rsidRPr="001A0C5E">
        <w:rPr>
          <w:rFonts w:ascii="Arial" w:hAnsi="Arial" w:cs="Arial"/>
          <w:b/>
          <w:sz w:val="20"/>
          <w:lang w:val="en-US"/>
        </w:rPr>
        <w:t>părţilor</w:t>
      </w:r>
      <w:proofErr w:type="spellEnd"/>
    </w:p>
    <w:p w14:paraId="594303DA" w14:textId="77777777" w:rsidR="009377EC" w:rsidRPr="009377EC" w:rsidRDefault="009377EC" w:rsidP="009377EC">
      <w:pPr>
        <w:pStyle w:val="Listparagraf"/>
        <w:numPr>
          <w:ilvl w:val="1"/>
          <w:numId w:val="5"/>
        </w:numPr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b/>
          <w:i/>
          <w:sz w:val="20"/>
          <w:szCs w:val="20"/>
          <w:lang w:val="en-US"/>
        </w:rPr>
        <w:t>Consiliul</w:t>
      </w:r>
      <w:proofErr w:type="spellEnd"/>
      <w:r w:rsidRPr="009377E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b/>
          <w:i/>
          <w:sz w:val="20"/>
          <w:szCs w:val="20"/>
          <w:lang w:val="en-US"/>
        </w:rPr>
        <w:t>Raional</w:t>
      </w:r>
      <w:proofErr w:type="spellEnd"/>
      <w:r w:rsidRPr="009377EC">
        <w:rPr>
          <w:rFonts w:ascii="Arial" w:hAnsi="Arial" w:cs="Arial"/>
          <w:b/>
          <w:i/>
          <w:sz w:val="20"/>
          <w:szCs w:val="20"/>
          <w:lang w:val="en-US"/>
        </w:rPr>
        <w:t xml:space="preserve"> Cahul se </w:t>
      </w:r>
      <w:proofErr w:type="spellStart"/>
      <w:r w:rsidRPr="009377EC">
        <w:rPr>
          <w:rFonts w:ascii="Arial" w:hAnsi="Arial" w:cs="Arial"/>
          <w:b/>
          <w:i/>
          <w:sz w:val="20"/>
          <w:szCs w:val="20"/>
          <w:lang w:val="en-US"/>
        </w:rPr>
        <w:t>obligă</w:t>
      </w:r>
      <w:proofErr w:type="spellEnd"/>
      <w:r w:rsidRPr="009377EC"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14:paraId="7AF7ACF7" w14:textId="12688186" w:rsidR="009377EC" w:rsidRPr="009377EC" w:rsidRDefault="009377EC" w:rsidP="009377EC">
      <w:pPr>
        <w:pStyle w:val="Listparagraf"/>
        <w:numPr>
          <w:ilvl w:val="2"/>
          <w:numId w:val="5"/>
        </w:numPr>
        <w:tabs>
          <w:tab w:val="left" w:pos="851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examineze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conform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competenţelor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sale,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demersurile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petiţiile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formulate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termenul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legal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stabilit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conform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legislaţiei</w:t>
      </w:r>
      <w:proofErr w:type="spellEnd"/>
      <w:r w:rsidR="001B2971">
        <w:rPr>
          <w:rFonts w:ascii="Arial" w:hAnsi="Arial" w:cs="Arial"/>
          <w:sz w:val="20"/>
          <w:szCs w:val="20"/>
          <w:lang w:val="en-US"/>
        </w:rPr>
        <w:t>;</w:t>
      </w:r>
    </w:p>
    <w:p w14:paraId="0AB379B8" w14:textId="2CF5ECB7" w:rsidR="009377EC" w:rsidRPr="009377EC" w:rsidRDefault="009377EC" w:rsidP="009377EC">
      <w:pPr>
        <w:pStyle w:val="Listparagraf"/>
        <w:numPr>
          <w:ilvl w:val="2"/>
          <w:numId w:val="5"/>
        </w:numPr>
        <w:tabs>
          <w:tab w:val="left" w:pos="851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respecte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prevederile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Codului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Mondial Antidoping</w:t>
      </w:r>
      <w:r w:rsidR="001B2971">
        <w:rPr>
          <w:rFonts w:ascii="Arial" w:hAnsi="Arial" w:cs="Arial"/>
          <w:sz w:val="20"/>
          <w:szCs w:val="20"/>
          <w:lang w:val="en-US"/>
        </w:rPr>
        <w:t>;</w:t>
      </w:r>
    </w:p>
    <w:p w14:paraId="2251303B" w14:textId="60D8D355" w:rsidR="009377EC" w:rsidRPr="009377EC" w:rsidRDefault="009377EC" w:rsidP="009377EC">
      <w:pPr>
        <w:pStyle w:val="Listparagraf"/>
        <w:numPr>
          <w:ilvl w:val="2"/>
          <w:numId w:val="5"/>
        </w:numPr>
        <w:tabs>
          <w:tab w:val="left" w:pos="851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lastRenderedPageBreak/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asigure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protecția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informației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conform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nr.133/2011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protecția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datelor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caracter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personal</w:t>
      </w:r>
      <w:r w:rsidR="001B2971">
        <w:rPr>
          <w:rFonts w:ascii="Arial" w:hAnsi="Arial" w:cs="Arial"/>
          <w:sz w:val="20"/>
          <w:szCs w:val="20"/>
          <w:lang w:val="en-US"/>
        </w:rPr>
        <w:t>;</w:t>
      </w:r>
    </w:p>
    <w:p w14:paraId="1FB41D9A" w14:textId="77777777" w:rsidR="009377EC" w:rsidRPr="009377EC" w:rsidRDefault="009377EC" w:rsidP="009377EC">
      <w:pPr>
        <w:pStyle w:val="Listparagraf"/>
        <w:numPr>
          <w:ilvl w:val="2"/>
          <w:numId w:val="5"/>
        </w:numPr>
        <w:tabs>
          <w:tab w:val="left" w:pos="851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9377EC">
        <w:rPr>
          <w:rFonts w:ascii="Arial" w:hAnsi="Arial" w:cs="Arial"/>
          <w:sz w:val="20"/>
          <w:szCs w:val="20"/>
          <w:lang w:val="en-US"/>
        </w:rPr>
        <w:t xml:space="preserve">Alte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obligaţii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legislaţie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5BE07270" w14:textId="77777777" w:rsidR="009377EC" w:rsidRPr="009377EC" w:rsidRDefault="009377EC" w:rsidP="009377E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1C73808" w14:textId="6B0DD75C" w:rsidR="009377EC" w:rsidRPr="009377EC" w:rsidRDefault="009377EC" w:rsidP="009377EC">
      <w:pPr>
        <w:pStyle w:val="Listparagraf"/>
        <w:numPr>
          <w:ilvl w:val="1"/>
          <w:numId w:val="5"/>
        </w:num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Federaţia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sportivă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obligă</w:t>
      </w:r>
      <w:proofErr w:type="spellEnd"/>
      <w:r>
        <w:rPr>
          <w:rFonts w:ascii="Arial" w:hAnsi="Arial" w:cs="Arial"/>
          <w:b/>
          <w:i/>
          <w:sz w:val="20"/>
          <w:szCs w:val="20"/>
        </w:rPr>
        <w:t>:</w:t>
      </w:r>
    </w:p>
    <w:p w14:paraId="12BD69C5" w14:textId="434BA0D4" w:rsidR="009377EC" w:rsidRDefault="009377EC" w:rsidP="009377EC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S</w:t>
      </w:r>
      <w:r>
        <w:rPr>
          <w:rFonts w:ascii="Arial" w:eastAsia="Arial Unicode MS" w:hAnsi="Arial" w:cs="Arial"/>
          <w:sz w:val="20"/>
          <w:szCs w:val="20"/>
          <w:lang w:val="ro-RO"/>
        </w:rPr>
        <w:t>ă organizeze participarea specialiștilor la seminare,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>instruiri,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>conferințe de interes reciproc în domeniul sportului,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 xml:space="preserve">în special a </w:t>
      </w:r>
      <w:r w:rsidR="00E22206">
        <w:rPr>
          <w:rFonts w:ascii="Arial" w:eastAsia="Arial Unicode MS" w:hAnsi="Arial" w:cs="Arial"/>
          <w:sz w:val="20"/>
          <w:szCs w:val="20"/>
          <w:lang w:val="ro-RO"/>
        </w:rPr>
        <w:t>badmintonului</w:t>
      </w:r>
      <w:r>
        <w:rPr>
          <w:rFonts w:ascii="Arial" w:eastAsia="Arial Unicode MS" w:hAnsi="Arial" w:cs="Arial"/>
          <w:sz w:val="20"/>
          <w:szCs w:val="20"/>
          <w:lang w:val="ro-RO"/>
        </w:rPr>
        <w:t>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>inclusiv în domeniile combaterii meciurilor trucate și manipulării rezultatului unui meci,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>afectarea integrității unui meci,</w:t>
      </w:r>
      <w:r w:rsidR="001A0C5E">
        <w:rPr>
          <w:rFonts w:ascii="Arial" w:eastAsia="Arial Unicode MS" w:hAnsi="Arial" w:cs="Arial"/>
          <w:sz w:val="20"/>
          <w:szCs w:val="20"/>
          <w:lang w:val="ro-RO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ro-RO"/>
        </w:rPr>
        <w:t>competiții sau pariuri aranjate</w:t>
      </w:r>
      <w:r>
        <w:rPr>
          <w:rFonts w:ascii="Arial" w:eastAsia="Arial Unicode MS" w:hAnsi="Arial" w:cs="Arial"/>
          <w:sz w:val="20"/>
          <w:szCs w:val="20"/>
          <w:lang w:val="en-US"/>
        </w:rPr>
        <w:t>;</w:t>
      </w:r>
    </w:p>
    <w:p w14:paraId="078F5C66" w14:textId="55EBAA97" w:rsidR="009377EC" w:rsidRDefault="009377EC" w:rsidP="009377EC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eastAsia="Arial Unicode MS" w:hAnsi="Arial" w:cs="Arial"/>
          <w:sz w:val="20"/>
          <w:szCs w:val="20"/>
          <w:lang w:val="en-US"/>
        </w:rPr>
        <w:t>Să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încurajeze</w:t>
      </w:r>
      <w:proofErr w:type="spellEnd"/>
      <w:proofErr w:type="gram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organizarea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 w:rsidR="00E22206">
        <w:rPr>
          <w:rFonts w:ascii="Arial" w:eastAsia="Arial Unicode MS" w:hAnsi="Arial" w:cs="Arial"/>
          <w:sz w:val="20"/>
          <w:szCs w:val="20"/>
          <w:lang w:val="en-US"/>
        </w:rPr>
        <w:t>meciurilor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de </w:t>
      </w:r>
      <w:r w:rsidR="00E22206">
        <w:rPr>
          <w:rFonts w:ascii="Arial" w:eastAsia="Arial Unicode MS" w:hAnsi="Arial" w:cs="Arial"/>
          <w:sz w:val="20"/>
          <w:szCs w:val="20"/>
          <w:lang w:val="en-US"/>
        </w:rPr>
        <w:t>badminton</w:t>
      </w:r>
      <w:r>
        <w:rPr>
          <w:rFonts w:ascii="Arial" w:eastAsia="Arial Unicode MS" w:hAnsi="Arial" w:cs="Arial"/>
          <w:sz w:val="20"/>
          <w:szCs w:val="20"/>
          <w:lang w:val="en-US"/>
        </w:rPr>
        <w:t>,</w:t>
      </w:r>
      <w:r w:rsidR="001A0C5E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turneelor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>,</w:t>
      </w:r>
      <w:r w:rsidR="001A0C5E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US"/>
        </w:rPr>
        <w:t xml:space="preserve">precum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și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instruirea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echipelor</w:t>
      </w:r>
      <w:proofErr w:type="spellEnd"/>
    </w:p>
    <w:p w14:paraId="21D86084" w14:textId="4DE4EE6E" w:rsidR="009377EC" w:rsidRDefault="009377EC" w:rsidP="009377EC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naționale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și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de club,</w:t>
      </w:r>
      <w:r w:rsidR="001A0C5E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în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scopul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îmbunătățiiri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performanțelor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0"/>
          <w:szCs w:val="20"/>
          <w:lang w:val="en-US"/>
        </w:rPr>
        <w:t>în</w:t>
      </w:r>
      <w:proofErr w:type="spellEnd"/>
      <w:r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E22206">
        <w:rPr>
          <w:rFonts w:ascii="Arial" w:eastAsia="Arial Unicode MS" w:hAnsi="Arial" w:cs="Arial"/>
          <w:sz w:val="20"/>
          <w:szCs w:val="20"/>
          <w:lang w:val="en-US"/>
        </w:rPr>
        <w:t>badminton</w:t>
      </w:r>
      <w:r>
        <w:rPr>
          <w:rFonts w:ascii="Arial" w:eastAsia="Arial Unicode MS" w:hAnsi="Arial" w:cs="Arial"/>
          <w:sz w:val="20"/>
          <w:szCs w:val="20"/>
          <w:lang w:val="en-US"/>
        </w:rPr>
        <w:t>;</w:t>
      </w:r>
    </w:p>
    <w:p w14:paraId="04FB68EB" w14:textId="77777777" w:rsid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</w:t>
      </w:r>
      <w:r w:rsidRPr="009377EC">
        <w:rPr>
          <w:rFonts w:ascii="Arial" w:hAnsi="Arial" w:cs="Arial"/>
          <w:sz w:val="20"/>
          <w:szCs w:val="20"/>
          <w:lang w:val="en-US"/>
        </w:rPr>
        <w:t>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respecte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Constituția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Republicii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Moldova,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normele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drept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   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domeniu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prevederile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actelor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aprobate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Agenția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Mondială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Antidoping, ale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Comitetului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Olimpic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statutul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federației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care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este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membru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3BF4C55B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respecte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spiritul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fair-play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organizarea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competițiilor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sportive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participe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acțiuni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legate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manipularea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38440090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exercite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activități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prevenire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combatere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violenței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comun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organele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poliție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promovare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toleranței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activitatea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23D65940" w14:textId="6E8976DA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colaboreze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Agenția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Națională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Antidoping</w:t>
      </w:r>
      <w:r w:rsidR="001A0C5E">
        <w:rPr>
          <w:rFonts w:ascii="Arial" w:hAnsi="Arial" w:cs="Arial"/>
          <w:sz w:val="20"/>
          <w:szCs w:val="20"/>
          <w:lang w:val="en-US"/>
        </w:rPr>
        <w:t>;</w:t>
      </w:r>
    </w:p>
    <w:p w14:paraId="712AA3EB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selecteze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pregătească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corespunzător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loturile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raionale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asigure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participarea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acestora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competiții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cantonamente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0BDF6D01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organizeze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supravegheze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desfășurarea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competițiilor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sportive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nivel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național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raional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municipal;</w:t>
      </w:r>
    </w:p>
    <w:p w14:paraId="156571F1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elaboreze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programe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pregătire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participare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loturilor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raionale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pe probe de sport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competițiile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6FD0F554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ro-MD"/>
        </w:rPr>
        <w:t>Să exercite toate măsurile necesare și rezonabile pentru evitarea corupției și a mitei în  conformitate cu Legea integrității nr.82/2017;</w:t>
      </w:r>
    </w:p>
    <w:p w14:paraId="3E607BFF" w14:textId="175A4596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propună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Consiliului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0C5E">
        <w:rPr>
          <w:rFonts w:ascii="Arial" w:hAnsi="Arial" w:cs="Arial"/>
          <w:sz w:val="20"/>
          <w:lang w:val="en-US"/>
        </w:rPr>
        <w:t>R</w:t>
      </w:r>
      <w:r w:rsidRPr="009377EC">
        <w:rPr>
          <w:rFonts w:ascii="Arial" w:hAnsi="Arial" w:cs="Arial"/>
          <w:sz w:val="20"/>
          <w:lang w:val="en-US"/>
        </w:rPr>
        <w:t>aional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avizare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actele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lang w:val="en-US"/>
        </w:rPr>
        <w:t>afiliere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lang w:val="en-US"/>
        </w:rPr>
        <w:t>federaţiei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naţionale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lang w:val="en-US"/>
        </w:rPr>
        <w:t>forurile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sportive </w:t>
      </w:r>
      <w:proofErr w:type="spellStart"/>
      <w:r w:rsidRPr="009377EC">
        <w:rPr>
          <w:rFonts w:ascii="Arial" w:hAnsi="Arial" w:cs="Arial"/>
          <w:sz w:val="20"/>
          <w:lang w:val="en-US"/>
        </w:rPr>
        <w:t>internaţionale</w:t>
      </w:r>
      <w:proofErr w:type="spellEnd"/>
      <w:r w:rsidRPr="009377EC">
        <w:rPr>
          <w:rFonts w:ascii="Arial" w:hAnsi="Arial" w:cs="Arial"/>
          <w:sz w:val="20"/>
          <w:lang w:val="en-US"/>
        </w:rPr>
        <w:t>;</w:t>
      </w:r>
    </w:p>
    <w:p w14:paraId="1681AF72" w14:textId="2955554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prezinte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Consiliului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0C5E">
        <w:rPr>
          <w:rFonts w:ascii="Arial" w:hAnsi="Arial" w:cs="Arial"/>
          <w:sz w:val="20"/>
          <w:lang w:val="en-US"/>
        </w:rPr>
        <w:t>R</w:t>
      </w:r>
      <w:r w:rsidRPr="009377EC">
        <w:rPr>
          <w:rFonts w:ascii="Arial" w:hAnsi="Arial" w:cs="Arial"/>
          <w:sz w:val="20"/>
          <w:lang w:val="en-US"/>
        </w:rPr>
        <w:t>aional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avizare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regulamentele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campionatelor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lang w:val="en-US"/>
        </w:rPr>
        <w:t>competiţiilor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altor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evenimente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sportive </w:t>
      </w:r>
      <w:proofErr w:type="spellStart"/>
      <w:proofErr w:type="gramStart"/>
      <w:r w:rsidRPr="009377EC">
        <w:rPr>
          <w:rFonts w:ascii="Arial" w:hAnsi="Arial" w:cs="Arial"/>
          <w:sz w:val="20"/>
          <w:lang w:val="en-US"/>
        </w:rPr>
        <w:t>raionale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,  </w:t>
      </w:r>
      <w:proofErr w:type="spellStart"/>
      <w:r w:rsidRPr="009377EC">
        <w:rPr>
          <w:rFonts w:ascii="Arial" w:hAnsi="Arial" w:cs="Arial"/>
          <w:sz w:val="20"/>
          <w:lang w:val="en-US"/>
        </w:rPr>
        <w:t>naţionale</w:t>
      </w:r>
      <w:proofErr w:type="spellEnd"/>
      <w:proofErr w:type="gram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internaţionale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organizate</w:t>
      </w:r>
      <w:proofErr w:type="spellEnd"/>
      <w:r w:rsidRPr="009377EC">
        <w:rPr>
          <w:rFonts w:ascii="Arial" w:hAnsi="Arial" w:cs="Arial"/>
          <w:sz w:val="20"/>
          <w:lang w:val="en-US"/>
        </w:rPr>
        <w:t>;</w:t>
      </w:r>
    </w:p>
    <w:p w14:paraId="083458AC" w14:textId="4E35BBF0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informeze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scris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Consiluiul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A0C5E">
        <w:rPr>
          <w:rFonts w:ascii="Arial" w:hAnsi="Arial" w:cs="Arial"/>
          <w:sz w:val="20"/>
          <w:lang w:val="en-US"/>
        </w:rPr>
        <w:t>R</w:t>
      </w:r>
      <w:r w:rsidRPr="009377EC">
        <w:rPr>
          <w:rFonts w:ascii="Arial" w:hAnsi="Arial" w:cs="Arial"/>
          <w:sz w:val="20"/>
          <w:lang w:val="en-US"/>
        </w:rPr>
        <w:t>aional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asupra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numirii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antrenorului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principal al </w:t>
      </w:r>
      <w:proofErr w:type="spellStart"/>
      <w:r w:rsidRPr="009377EC">
        <w:rPr>
          <w:rFonts w:ascii="Arial" w:hAnsi="Arial" w:cs="Arial"/>
          <w:sz w:val="20"/>
          <w:lang w:val="en-US"/>
        </w:rPr>
        <w:t>lotului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raional</w:t>
      </w:r>
      <w:proofErr w:type="spellEnd"/>
      <w:r w:rsidRPr="009377EC">
        <w:rPr>
          <w:rFonts w:ascii="Arial" w:hAnsi="Arial" w:cs="Arial"/>
          <w:sz w:val="20"/>
          <w:lang w:val="en-US"/>
        </w:rPr>
        <w:t>;</w:t>
      </w:r>
    </w:p>
    <w:p w14:paraId="5B3A710F" w14:textId="77777777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selecteze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pregătească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corespunzător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loturile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raionale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asigure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participarea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acestora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lang w:val="en-US"/>
        </w:rPr>
        <w:t>competiții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cantonamente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naționale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lang w:val="en-US"/>
        </w:rPr>
        <w:t>;</w:t>
      </w:r>
    </w:p>
    <w:p w14:paraId="6C103D97" w14:textId="7E77B9E1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achiziționeze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bunuri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și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servicii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conformitate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lang w:val="en-US"/>
        </w:rPr>
        <w:t>prevederiile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Legii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nr.131/2015 cu </w:t>
      </w:r>
      <w:proofErr w:type="spellStart"/>
      <w:r w:rsidRPr="009377EC">
        <w:rPr>
          <w:rFonts w:ascii="Arial" w:hAnsi="Arial" w:cs="Arial"/>
          <w:sz w:val="20"/>
          <w:lang w:val="en-US"/>
        </w:rPr>
        <w:t>privire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la </w:t>
      </w:r>
      <w:proofErr w:type="spellStart"/>
      <w:r w:rsidRPr="009377EC">
        <w:rPr>
          <w:rFonts w:ascii="Arial" w:hAnsi="Arial" w:cs="Arial"/>
          <w:sz w:val="20"/>
          <w:lang w:val="en-US"/>
        </w:rPr>
        <w:t>achizițiile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publice</w:t>
      </w:r>
      <w:proofErr w:type="spellEnd"/>
      <w:r w:rsidRPr="009377EC">
        <w:rPr>
          <w:rFonts w:ascii="Arial" w:hAnsi="Arial" w:cs="Arial"/>
          <w:sz w:val="20"/>
          <w:lang w:val="en-US"/>
        </w:rPr>
        <w:t>,</w:t>
      </w:r>
      <w:r w:rsidR="001A0C5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dacă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acestea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sunt </w:t>
      </w:r>
      <w:proofErr w:type="spellStart"/>
      <w:r w:rsidRPr="009377EC">
        <w:rPr>
          <w:rFonts w:ascii="Arial" w:hAnsi="Arial" w:cs="Arial"/>
          <w:sz w:val="20"/>
          <w:lang w:val="en-US"/>
        </w:rPr>
        <w:t>cumpărate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din </w:t>
      </w:r>
      <w:proofErr w:type="spellStart"/>
      <w:r w:rsidRPr="009377EC">
        <w:rPr>
          <w:rFonts w:ascii="Arial" w:hAnsi="Arial" w:cs="Arial"/>
          <w:sz w:val="20"/>
          <w:lang w:val="en-US"/>
        </w:rPr>
        <w:t>mijloacele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lang w:val="en-US"/>
        </w:rPr>
        <w:t>financiare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ale </w:t>
      </w:r>
      <w:proofErr w:type="spellStart"/>
      <w:r w:rsidRPr="009377EC">
        <w:rPr>
          <w:rFonts w:ascii="Arial" w:hAnsi="Arial" w:cs="Arial"/>
          <w:sz w:val="20"/>
          <w:lang w:val="en-US"/>
        </w:rPr>
        <w:t>bugetului</w:t>
      </w:r>
      <w:proofErr w:type="spellEnd"/>
      <w:r w:rsidRPr="009377EC">
        <w:rPr>
          <w:rFonts w:ascii="Arial" w:hAnsi="Arial" w:cs="Arial"/>
          <w:sz w:val="20"/>
          <w:lang w:val="en-US"/>
        </w:rPr>
        <w:t xml:space="preserve"> de stat;</w:t>
      </w:r>
    </w:p>
    <w:p w14:paraId="4617AE56" w14:textId="457FB35C" w:rsidR="009377EC" w:rsidRPr="009377EC" w:rsidRDefault="009377EC" w:rsidP="009377EC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prezinte</w:t>
      </w:r>
      <w:proofErr w:type="spellEnd"/>
      <w:r w:rsidR="001A0C5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informație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scrisă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privind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mijloacele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financiare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obținute</w:t>
      </w:r>
      <w:proofErr w:type="spellEnd"/>
      <w:r w:rsidR="001A0C5E">
        <w:rPr>
          <w:rFonts w:ascii="Arial" w:hAnsi="Arial" w:cs="Arial"/>
          <w:sz w:val="20"/>
          <w:szCs w:val="20"/>
          <w:lang w:val="en-US"/>
        </w:rPr>
        <w:t xml:space="preserve"> </w:t>
      </w:r>
      <w:r w:rsidRPr="009377E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donații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Federațiile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sportive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internaționale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profil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,</w:t>
      </w:r>
      <w:r w:rsidR="001A0C5E">
        <w:rPr>
          <w:rFonts w:ascii="Arial" w:hAnsi="Arial" w:cs="Arial"/>
          <w:sz w:val="20"/>
          <w:szCs w:val="20"/>
          <w:lang w:val="en-US"/>
        </w:rPr>
        <w:t xml:space="preserve"> </w:t>
      </w:r>
      <w:r w:rsidRPr="009377EC">
        <w:rPr>
          <w:rFonts w:ascii="Arial" w:hAnsi="Arial" w:cs="Arial"/>
          <w:sz w:val="20"/>
          <w:szCs w:val="20"/>
          <w:lang w:val="en-US"/>
        </w:rPr>
        <w:t xml:space="preserve">din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activității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sponsorizare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)</w:t>
      </w:r>
      <w:r w:rsidR="001A0C5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altele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decît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</w:t>
      </w:r>
      <w:r w:rsidR="001A0C5E">
        <w:rPr>
          <w:rFonts w:ascii="Arial" w:hAnsi="Arial" w:cs="Arial"/>
          <w:sz w:val="20"/>
          <w:szCs w:val="20"/>
          <w:lang w:val="en-US"/>
        </w:rPr>
        <w:t xml:space="preserve"> </w:t>
      </w:r>
      <w:r w:rsidRPr="009377EC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bugetul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stat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scopul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acțiunilor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acord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;</w:t>
      </w:r>
    </w:p>
    <w:p w14:paraId="4F072B00" w14:textId="71591D98" w:rsidR="001A0C5E" w:rsidRPr="001A0C5E" w:rsidRDefault="009377EC" w:rsidP="001A0C5E">
      <w:pPr>
        <w:pStyle w:val="Listparagraf"/>
        <w:numPr>
          <w:ilvl w:val="2"/>
          <w:numId w:val="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377EC">
        <w:rPr>
          <w:rFonts w:ascii="Arial" w:hAnsi="Arial" w:cs="Arial"/>
          <w:sz w:val="20"/>
          <w:szCs w:val="20"/>
          <w:lang w:val="en-US"/>
        </w:rPr>
        <w:t xml:space="preserve">Alte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obligaţii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legislaţie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191E19FB" w14:textId="4F10B546" w:rsidR="009377EC" w:rsidRPr="001A0C5E" w:rsidRDefault="009377EC" w:rsidP="009377EC">
      <w:pPr>
        <w:widowControl w:val="0"/>
        <w:tabs>
          <w:tab w:val="num" w:pos="156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Articolul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5.</w:t>
      </w:r>
    </w:p>
    <w:p w14:paraId="32D764C3" w14:textId="77777777" w:rsidR="009377EC" w:rsidRPr="001A0C5E" w:rsidRDefault="009377EC" w:rsidP="009377EC">
      <w:pPr>
        <w:pStyle w:val="Listparagraf"/>
        <w:widowControl w:val="0"/>
        <w:tabs>
          <w:tab w:val="left" w:pos="426"/>
        </w:tabs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Rezoluțiunea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contractului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dintre</w:t>
      </w:r>
      <w:proofErr w:type="spellEnd"/>
      <w:r w:rsidRPr="001A0C5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0C5E">
        <w:rPr>
          <w:rFonts w:ascii="Arial" w:hAnsi="Arial" w:cs="Arial"/>
          <w:b/>
          <w:sz w:val="20"/>
          <w:szCs w:val="20"/>
          <w:lang w:val="en-US"/>
        </w:rPr>
        <w:t>părți</w:t>
      </w:r>
      <w:proofErr w:type="spellEnd"/>
    </w:p>
    <w:p w14:paraId="0C41579F" w14:textId="77777777" w:rsidR="009377EC" w:rsidRPr="009377EC" w:rsidRDefault="009377EC" w:rsidP="009377EC">
      <w:pPr>
        <w:pStyle w:val="Listparagraf"/>
        <w:widowControl w:val="0"/>
        <w:numPr>
          <w:ilvl w:val="1"/>
          <w:numId w:val="6"/>
        </w:numPr>
        <w:tabs>
          <w:tab w:val="left" w:pos="426"/>
          <w:tab w:val="num" w:pos="567"/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fi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rezoluționat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acordul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ambelor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41CB2CE1" w14:textId="77777777" w:rsidR="009377EC" w:rsidRPr="009377EC" w:rsidRDefault="009377EC" w:rsidP="009377EC">
      <w:pPr>
        <w:pStyle w:val="Listparagraf"/>
        <w:widowControl w:val="0"/>
        <w:numPr>
          <w:ilvl w:val="1"/>
          <w:numId w:val="6"/>
        </w:numPr>
        <w:tabs>
          <w:tab w:val="left" w:pos="426"/>
          <w:tab w:val="num" w:pos="567"/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fi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rezoluționat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cazul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încălcat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legislaţia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nu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execută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execută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mod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necorespunzător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obligaţiile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contractuale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asumate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acordul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adiţional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anual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2A857D78" w14:textId="77777777" w:rsidR="009377EC" w:rsidRDefault="009377EC" w:rsidP="009377EC">
      <w:pPr>
        <w:widowControl w:val="0"/>
        <w:tabs>
          <w:tab w:val="num" w:pos="156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Articolul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6.</w:t>
      </w:r>
    </w:p>
    <w:p w14:paraId="5E2B343E" w14:textId="77777777" w:rsidR="009377EC" w:rsidRDefault="009377EC" w:rsidP="009377EC">
      <w:pPr>
        <w:widowControl w:val="0"/>
        <w:tabs>
          <w:tab w:val="num" w:pos="156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Răspunderea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contractuală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părților</w:t>
      </w:r>
      <w:proofErr w:type="spellEnd"/>
    </w:p>
    <w:p w14:paraId="3A800B96" w14:textId="77777777" w:rsidR="009377EC" w:rsidRPr="009377EC" w:rsidRDefault="009377EC" w:rsidP="009377EC">
      <w:pPr>
        <w:pStyle w:val="Listparagraf"/>
        <w:widowControl w:val="0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contractuale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poartă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răspundere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neexecutarea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executarea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         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necorespunzătoare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9377EC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obligaților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din contract, conform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legislaţiei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5D4943E5" w14:textId="02A43B42" w:rsidR="009377EC" w:rsidRPr="009377EC" w:rsidRDefault="009377EC" w:rsidP="009377EC">
      <w:pPr>
        <w:pStyle w:val="Listparagraf"/>
        <w:widowControl w:val="0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poartă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răspundere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obligaţiunile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contractuale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ale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Consiliului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47844">
        <w:rPr>
          <w:rFonts w:ascii="Arial" w:hAnsi="Arial" w:cs="Arial"/>
          <w:sz w:val="20"/>
          <w:szCs w:val="20"/>
          <w:lang w:val="en-US"/>
        </w:rPr>
        <w:t>R</w:t>
      </w:r>
      <w:r w:rsidRPr="009377EC">
        <w:rPr>
          <w:rFonts w:ascii="Arial" w:hAnsi="Arial" w:cs="Arial"/>
          <w:sz w:val="20"/>
          <w:szCs w:val="20"/>
          <w:lang w:val="en-US"/>
        </w:rPr>
        <w:t>aional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5EBE9031" w14:textId="77777777" w:rsidR="009377EC" w:rsidRPr="009377EC" w:rsidRDefault="009377EC" w:rsidP="009377EC">
      <w:pPr>
        <w:pStyle w:val="Listparagraf"/>
        <w:widowControl w:val="0"/>
        <w:numPr>
          <w:ilvl w:val="1"/>
          <w:numId w:val="7"/>
        </w:numPr>
        <w:tabs>
          <w:tab w:val="left" w:pos="1170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Nici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una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dintre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nu are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dreptul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transmită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obligaţiunile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drepturile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sale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prevăzute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unor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terţe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persoane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fără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înştiinţarea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acordul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scris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celeilalte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4FAE8623" w14:textId="77777777" w:rsidR="009377EC" w:rsidRPr="009377EC" w:rsidRDefault="009377EC" w:rsidP="009377EC">
      <w:pPr>
        <w:ind w:firstLine="7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b/>
          <w:sz w:val="20"/>
          <w:szCs w:val="20"/>
          <w:lang w:val="en-US"/>
        </w:rPr>
        <w:t>Articolul</w:t>
      </w:r>
      <w:proofErr w:type="spellEnd"/>
      <w:r w:rsidRPr="009377EC">
        <w:rPr>
          <w:rFonts w:ascii="Arial" w:hAnsi="Arial" w:cs="Arial"/>
          <w:b/>
          <w:sz w:val="20"/>
          <w:szCs w:val="20"/>
          <w:lang w:val="en-US"/>
        </w:rPr>
        <w:t xml:space="preserve"> 7.</w:t>
      </w:r>
    </w:p>
    <w:p w14:paraId="755CBA7D" w14:textId="77777777" w:rsidR="009377EC" w:rsidRPr="009377EC" w:rsidRDefault="009377EC" w:rsidP="009377EC">
      <w:pPr>
        <w:ind w:firstLine="72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b/>
          <w:sz w:val="20"/>
          <w:szCs w:val="20"/>
          <w:lang w:val="en-US"/>
        </w:rPr>
        <w:t>Dispoziţii</w:t>
      </w:r>
      <w:proofErr w:type="spellEnd"/>
      <w:r w:rsidRPr="009377EC">
        <w:rPr>
          <w:rFonts w:ascii="Arial" w:hAnsi="Arial" w:cs="Arial"/>
          <w:b/>
          <w:sz w:val="20"/>
          <w:szCs w:val="20"/>
          <w:lang w:val="en-US"/>
        </w:rPr>
        <w:t xml:space="preserve"> finale ale </w:t>
      </w:r>
      <w:proofErr w:type="spellStart"/>
      <w:r w:rsidRPr="009377EC">
        <w:rPr>
          <w:rFonts w:ascii="Arial" w:hAnsi="Arial" w:cs="Arial"/>
          <w:b/>
          <w:sz w:val="20"/>
          <w:szCs w:val="20"/>
          <w:lang w:val="en-US"/>
        </w:rPr>
        <w:t>contractului</w:t>
      </w:r>
      <w:proofErr w:type="spellEnd"/>
      <w:r w:rsidRPr="009377EC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b/>
          <w:sz w:val="20"/>
          <w:szCs w:val="20"/>
          <w:lang w:val="en-US"/>
        </w:rPr>
        <w:t>colaborare</w:t>
      </w:r>
      <w:proofErr w:type="spellEnd"/>
    </w:p>
    <w:p w14:paraId="016B3C15" w14:textId="77777777" w:rsidR="009377EC" w:rsidRPr="009377EC" w:rsidRDefault="009377EC" w:rsidP="009377EC">
      <w:pPr>
        <w:pStyle w:val="Listparagraf"/>
        <w:numPr>
          <w:ilvl w:val="1"/>
          <w:numId w:val="8"/>
        </w:numPr>
        <w:tabs>
          <w:tab w:val="left" w:pos="426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Comunicările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între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legătură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executarea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vor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fi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făcute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numai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scris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09ECB00C" w14:textId="77777777" w:rsidR="009377EC" w:rsidRPr="009377EC" w:rsidRDefault="009377EC" w:rsidP="009377EC">
      <w:pPr>
        <w:pStyle w:val="Listparagraf"/>
        <w:numPr>
          <w:ilvl w:val="1"/>
          <w:numId w:val="8"/>
        </w:numPr>
        <w:tabs>
          <w:tab w:val="left" w:pos="426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cazurile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care apar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ambiguităţi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discrepanţe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clauzele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prezentului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acestea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vor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fi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soluţionate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părţi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pe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cale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amiabilă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prin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instanța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judecată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potrivit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legislației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582A7B99" w14:textId="2FD9A4A0" w:rsidR="009377EC" w:rsidRPr="009377EC" w:rsidRDefault="009377EC" w:rsidP="009377EC">
      <w:pPr>
        <w:pStyle w:val="Listparagraf"/>
        <w:numPr>
          <w:ilvl w:val="1"/>
          <w:numId w:val="8"/>
        </w:numPr>
        <w:tabs>
          <w:tab w:val="left" w:pos="426"/>
          <w:tab w:val="left" w:pos="993"/>
        </w:tabs>
        <w:ind w:left="0" w:firstLine="7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Prezentul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contract a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fost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încheiat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două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exemplare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, un exemplar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Consiliul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47844">
        <w:rPr>
          <w:rFonts w:ascii="Arial" w:hAnsi="Arial" w:cs="Arial"/>
          <w:sz w:val="20"/>
          <w:szCs w:val="20"/>
          <w:lang w:val="en-US"/>
        </w:rPr>
        <w:t>R</w:t>
      </w:r>
      <w:r w:rsidRPr="009377EC">
        <w:rPr>
          <w:rFonts w:ascii="Arial" w:hAnsi="Arial" w:cs="Arial"/>
          <w:sz w:val="20"/>
          <w:szCs w:val="20"/>
          <w:lang w:val="en-US"/>
        </w:rPr>
        <w:t>aional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un exemplar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Federaţia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77EC">
        <w:rPr>
          <w:rFonts w:ascii="Arial" w:hAnsi="Arial" w:cs="Arial"/>
          <w:sz w:val="20"/>
          <w:szCs w:val="20"/>
          <w:lang w:val="en-US"/>
        </w:rPr>
        <w:t>sportivă</w:t>
      </w:r>
      <w:proofErr w:type="spellEnd"/>
      <w:r w:rsidRPr="009377EC">
        <w:rPr>
          <w:rFonts w:ascii="Arial" w:hAnsi="Arial" w:cs="Arial"/>
          <w:sz w:val="20"/>
          <w:szCs w:val="20"/>
          <w:lang w:val="en-US"/>
        </w:rPr>
        <w:t>.</w:t>
      </w:r>
    </w:p>
    <w:p w14:paraId="70D48D9C" w14:textId="77777777" w:rsidR="009377EC" w:rsidRPr="009377EC" w:rsidRDefault="009377EC" w:rsidP="009377EC">
      <w:pPr>
        <w:tabs>
          <w:tab w:val="left" w:pos="426"/>
          <w:tab w:val="left" w:pos="993"/>
        </w:tabs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0638" w:type="dxa"/>
        <w:tblInd w:w="416" w:type="dxa"/>
        <w:tblLook w:val="04A0" w:firstRow="1" w:lastRow="0" w:firstColumn="1" w:lastColumn="0" w:noHBand="0" w:noVBand="1"/>
      </w:tblPr>
      <w:tblGrid>
        <w:gridCol w:w="4518"/>
        <w:gridCol w:w="6120"/>
      </w:tblGrid>
      <w:tr w:rsidR="009377EC" w:rsidRPr="00D13F39" w14:paraId="4F5A4106" w14:textId="77777777" w:rsidTr="009377EC">
        <w:tc>
          <w:tcPr>
            <w:tcW w:w="4518" w:type="dxa"/>
          </w:tcPr>
          <w:p w14:paraId="254986EB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C9B8EB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>Consiliul</w:t>
            </w:r>
            <w:proofErr w:type="spellEnd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>Raional</w:t>
            </w:r>
            <w:proofErr w:type="spellEnd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Cahul</w:t>
            </w:r>
          </w:p>
          <w:p w14:paraId="25C7D728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</w:t>
            </w:r>
          </w:p>
          <w:p w14:paraId="7E95CD74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>Președintele</w:t>
            </w:r>
            <w:proofErr w:type="spellEnd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>Raionului</w:t>
            </w:r>
            <w:proofErr w:type="spellEnd"/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Cahul</w:t>
            </w:r>
          </w:p>
          <w:p w14:paraId="53F7D69F" w14:textId="77777777" w:rsid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Marcel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CENUSA______________</w:t>
            </w:r>
          </w:p>
          <w:p w14:paraId="65F178C9" w14:textId="77777777" w:rsidR="009377EC" w:rsidRDefault="009377EC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</w:t>
            </w:r>
          </w:p>
        </w:tc>
        <w:tc>
          <w:tcPr>
            <w:tcW w:w="6120" w:type="dxa"/>
          </w:tcPr>
          <w:p w14:paraId="7BB3ADDA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color w:val="303437"/>
                <w:sz w:val="20"/>
                <w:szCs w:val="20"/>
                <w:shd w:val="clear" w:color="auto" w:fill="FFFFFF"/>
                <w:lang w:val="en-US"/>
              </w:rPr>
            </w:pPr>
          </w:p>
          <w:p w14:paraId="3721878C" w14:textId="69D16DFA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377EC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Federaţia</w:t>
            </w:r>
            <w:proofErr w:type="spellEnd"/>
            <w:r w:rsidRPr="009377EC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r w:rsidR="003E69E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Badminton</w:t>
            </w:r>
            <w:r w:rsidR="00D13F3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 din </w:t>
            </w:r>
            <w:proofErr w:type="spellStart"/>
            <w:r w:rsidR="00D13F3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>Republica</w:t>
            </w:r>
            <w:proofErr w:type="spellEnd"/>
            <w:r w:rsidR="00D13F39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 Moldova</w:t>
            </w:r>
          </w:p>
          <w:p w14:paraId="1C59C95F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15F3BF" w14:textId="77777777" w:rsidR="00D13F39" w:rsidRPr="00D13F39" w:rsidRDefault="00D13F39" w:rsidP="00D13F3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D13F3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Președintele</w:t>
            </w:r>
            <w:proofErr w:type="spellEnd"/>
            <w:r w:rsidRPr="00D13F3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14:paraId="7DE14D0A" w14:textId="727909AB" w:rsidR="000E6FC8" w:rsidRDefault="003E69E9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69E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Marian Stan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____________________</w:t>
            </w:r>
          </w:p>
          <w:p w14:paraId="341DC618" w14:textId="77777777" w:rsidR="000E6FC8" w:rsidRDefault="000E6FC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A2213FF" w14:textId="475572B1" w:rsidR="009377EC" w:rsidRPr="009377EC" w:rsidRDefault="009377EC">
            <w:pPr>
              <w:spacing w:line="256" w:lineRule="auto"/>
              <w:rPr>
                <w:i/>
                <w:sz w:val="16"/>
                <w:szCs w:val="16"/>
                <w:lang w:val="en-US"/>
              </w:rPr>
            </w:pPr>
            <w:r w:rsidRPr="009377EC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            </w:t>
            </w:r>
          </w:p>
          <w:p w14:paraId="086615AD" w14:textId="77777777" w:rsidR="009377EC" w:rsidRPr="009377EC" w:rsidRDefault="009377EC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7D5F57" w14:textId="77777777" w:rsidR="009377EC" w:rsidRDefault="009377EC" w:rsidP="000E6FC8">
      <w:pPr>
        <w:rPr>
          <w:lang w:val="en-US"/>
        </w:rPr>
      </w:pPr>
    </w:p>
    <w:sectPr w:rsidR="009377EC" w:rsidSect="00A478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05BC"/>
    <w:multiLevelType w:val="multilevel"/>
    <w:tmpl w:val="42F29D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AC00D2"/>
    <w:multiLevelType w:val="multilevel"/>
    <w:tmpl w:val="46B84D4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E520E8D"/>
    <w:multiLevelType w:val="multilevel"/>
    <w:tmpl w:val="96CEE3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4272A6B"/>
    <w:multiLevelType w:val="multilevel"/>
    <w:tmpl w:val="50CCFDC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922531E"/>
    <w:multiLevelType w:val="multilevel"/>
    <w:tmpl w:val="9A4E4A7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9D9757E"/>
    <w:multiLevelType w:val="multilevel"/>
    <w:tmpl w:val="C33A164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6753508"/>
    <w:multiLevelType w:val="multilevel"/>
    <w:tmpl w:val="5A027F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CE116A6"/>
    <w:multiLevelType w:val="hybridMultilevel"/>
    <w:tmpl w:val="3CFC0F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DC"/>
    <w:rsid w:val="00005F67"/>
    <w:rsid w:val="00030703"/>
    <w:rsid w:val="000E6FC8"/>
    <w:rsid w:val="00111042"/>
    <w:rsid w:val="001A0C5E"/>
    <w:rsid w:val="001B2971"/>
    <w:rsid w:val="0021692D"/>
    <w:rsid w:val="00250676"/>
    <w:rsid w:val="00281EC6"/>
    <w:rsid w:val="002A249A"/>
    <w:rsid w:val="00363306"/>
    <w:rsid w:val="00387E0E"/>
    <w:rsid w:val="003B06A4"/>
    <w:rsid w:val="003E69E9"/>
    <w:rsid w:val="00411FDC"/>
    <w:rsid w:val="008805DC"/>
    <w:rsid w:val="009377EC"/>
    <w:rsid w:val="00A47844"/>
    <w:rsid w:val="00A94FD0"/>
    <w:rsid w:val="00B00000"/>
    <w:rsid w:val="00C20AB8"/>
    <w:rsid w:val="00C46A16"/>
    <w:rsid w:val="00D13F39"/>
    <w:rsid w:val="00D91024"/>
    <w:rsid w:val="00E22206"/>
    <w:rsid w:val="00ED5FF7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E432"/>
  <w15:chartTrackingRefBased/>
  <w15:docId w15:val="{35E34A0E-B94E-4F3D-A97B-B5FDF1AE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30703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30703"/>
    <w:rPr>
      <w:rFonts w:ascii="Times New Roman" w:eastAsia="Times New Roman" w:hAnsi="Times New Roman" w:cs="Arial"/>
      <w:bCs/>
      <w:iCs/>
      <w:color w:val="0A55A3"/>
      <w:sz w:val="28"/>
      <w:szCs w:val="28"/>
      <w:lang w:val="en-GB" w:eastAsia="ru-RU"/>
    </w:rPr>
  </w:style>
  <w:style w:type="paragraph" w:styleId="Corptext">
    <w:name w:val="Body Text"/>
    <w:basedOn w:val="Normal"/>
    <w:link w:val="CorptextCaracter"/>
    <w:rsid w:val="00030703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030703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Listparagraf">
    <w:name w:val="List Paragraph"/>
    <w:basedOn w:val="Normal"/>
    <w:uiPriority w:val="34"/>
    <w:qFormat/>
    <w:rsid w:val="00363306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iPriority w:val="99"/>
    <w:unhideWhenUsed/>
    <w:rsid w:val="00005F67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0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377EC"/>
    <w:pPr>
      <w:spacing w:before="100" w:beforeAutospacing="1" w:after="100" w:afterAutospacing="1"/>
    </w:pPr>
  </w:style>
  <w:style w:type="character" w:styleId="Robust">
    <w:name w:val="Strong"/>
    <w:basedOn w:val="Fontdeparagrafimplicit"/>
    <w:qFormat/>
    <w:rsid w:val="00937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a/a3/Coat_of_arms_of_Moldova.svg/2000px-Coat_of_arms_of_Moldov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1600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CRC-403</cp:lastModifiedBy>
  <cp:revision>20</cp:revision>
  <dcterms:created xsi:type="dcterms:W3CDTF">2021-11-16T08:00:00Z</dcterms:created>
  <dcterms:modified xsi:type="dcterms:W3CDTF">2021-11-22T13:05:00Z</dcterms:modified>
</cp:coreProperties>
</file>