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7"/>
        <w:gridCol w:w="1069"/>
        <w:gridCol w:w="4710"/>
      </w:tblGrid>
      <w:tr w:rsidR="00282A4A" w14:paraId="41AA4E7A" w14:textId="77777777" w:rsidTr="00ED6AA2">
        <w:trPr>
          <w:trHeight w:val="1422"/>
        </w:trPr>
        <w:tc>
          <w:tcPr>
            <w:tcW w:w="4397" w:type="dxa"/>
          </w:tcPr>
          <w:p w14:paraId="1AEAFAAD" w14:textId="77777777" w:rsidR="00282A4A" w:rsidRDefault="00282A4A" w:rsidP="00281CEA">
            <w:pPr>
              <w:tabs>
                <w:tab w:val="left" w:pos="2340"/>
              </w:tabs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REPUBLICA MOLDOVA</w:t>
            </w:r>
          </w:p>
          <w:p w14:paraId="439F8641" w14:textId="77777777" w:rsidR="00282A4A" w:rsidRDefault="00282A4A" w:rsidP="00281CEA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>
              <w:rPr>
                <w:b/>
                <w:lang w:val="ro-RO"/>
              </w:rPr>
              <w:t>CONSILIUL RAIONAL CAHUL</w:t>
            </w:r>
          </w:p>
          <w:p w14:paraId="59EE496C" w14:textId="77777777" w:rsidR="00282A4A" w:rsidRPr="00ED6AA2" w:rsidRDefault="00282A4A" w:rsidP="00281CEA">
            <w:pPr>
              <w:spacing w:line="276" w:lineRule="auto"/>
              <w:jc w:val="center"/>
              <w:rPr>
                <w:b/>
                <w:sz w:val="16"/>
                <w:szCs w:val="16"/>
                <w:lang w:val="ro-RO"/>
              </w:rPr>
            </w:pPr>
          </w:p>
          <w:p w14:paraId="25839DF6" w14:textId="77777777" w:rsidR="00282A4A" w:rsidRDefault="00282A4A" w:rsidP="00281CE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MD-3909,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mun.Cahul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Piaţa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Independenţei</w:t>
            </w:r>
            <w:proofErr w:type="spellEnd"/>
            <w:r>
              <w:rPr>
                <w:sz w:val="22"/>
                <w:szCs w:val="22"/>
                <w:lang w:val="en-US"/>
              </w:rPr>
              <w:t>, 2</w:t>
            </w:r>
          </w:p>
          <w:p w14:paraId="454FA528" w14:textId="77777777" w:rsidR="00282A4A" w:rsidRDefault="00282A4A" w:rsidP="00281CEA">
            <w:pPr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  <w:p w14:paraId="1B7FD19D" w14:textId="593DD298" w:rsidR="00282A4A" w:rsidRDefault="00282A4A" w:rsidP="00281CEA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 xml:space="preserve">tel.(299) </w:t>
            </w:r>
            <w:r w:rsidR="00562A2B"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ro-RO"/>
              </w:rPr>
              <w:t>-49-88, fax.(299) 2-20-58</w:t>
            </w:r>
          </w:p>
        </w:tc>
        <w:tc>
          <w:tcPr>
            <w:tcW w:w="1069" w:type="dxa"/>
          </w:tcPr>
          <w:p w14:paraId="119944F6" w14:textId="77777777" w:rsidR="00282A4A" w:rsidRDefault="00282A4A" w:rsidP="00281CEA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544AEB" wp14:editId="73CAD5D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19050" t="0" r="0" b="0"/>
                  <wp:wrapNone/>
                  <wp:docPr id="2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F74B70" w14:textId="77777777" w:rsidR="00282A4A" w:rsidRDefault="00282A4A" w:rsidP="00281CE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ro-RO"/>
              </w:rPr>
            </w:pPr>
          </w:p>
          <w:p w14:paraId="0D15D8C3" w14:textId="77777777" w:rsidR="00282A4A" w:rsidRDefault="00282A4A" w:rsidP="00281CEA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10" w:type="dxa"/>
          </w:tcPr>
          <w:p w14:paraId="1A2978D9" w14:textId="77777777" w:rsidR="00282A4A" w:rsidRDefault="00282A4A" w:rsidP="00281CEA">
            <w:pPr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РЕСПУБЛИКА МОЛДОВА</w:t>
            </w:r>
          </w:p>
          <w:p w14:paraId="440DE5AA" w14:textId="77777777" w:rsidR="00282A4A" w:rsidRDefault="00282A4A" w:rsidP="00281CEA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 КАХУЛ</w:t>
            </w:r>
          </w:p>
          <w:p w14:paraId="64307383" w14:textId="77777777" w:rsidR="00282A4A" w:rsidRPr="00ED6AA2" w:rsidRDefault="00282A4A" w:rsidP="00281CEA">
            <w:pPr>
              <w:spacing w:line="276" w:lineRule="auto"/>
              <w:jc w:val="center"/>
              <w:rPr>
                <w:sz w:val="16"/>
                <w:szCs w:val="16"/>
                <w:lang w:val="ro-RO"/>
              </w:rPr>
            </w:pPr>
          </w:p>
          <w:p w14:paraId="31CC50BE" w14:textId="77777777" w:rsidR="00282A4A" w:rsidRDefault="00282A4A" w:rsidP="00281CEA">
            <w:pPr>
              <w:pStyle w:val="Corptext"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 xml:space="preserve">МD-3909, </w:t>
            </w:r>
            <w:proofErr w:type="spellStart"/>
            <w:r>
              <w:rPr>
                <w:sz w:val="22"/>
                <w:szCs w:val="22"/>
                <w:lang w:val="ru-RU"/>
              </w:rPr>
              <w:t>мун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  <w:lang w:val="ro-RO"/>
              </w:rPr>
              <w:t>хул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  <w:lang w:val="ro-RO"/>
              </w:rPr>
              <w:t>яца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Индепенденцей</w:t>
            </w:r>
            <w:proofErr w:type="spellEnd"/>
            <w:r>
              <w:rPr>
                <w:sz w:val="22"/>
                <w:szCs w:val="22"/>
              </w:rPr>
              <w:t>, 2</w:t>
            </w:r>
          </w:p>
          <w:p w14:paraId="06424EEF" w14:textId="77777777" w:rsidR="00282A4A" w:rsidRDefault="00282A4A" w:rsidP="00281CEA">
            <w:pPr>
              <w:spacing w:line="276" w:lineRule="auto"/>
              <w:jc w:val="center"/>
              <w:rPr>
                <w:sz w:val="4"/>
                <w:szCs w:val="4"/>
                <w:lang w:val="ro-RO"/>
              </w:rPr>
            </w:pPr>
          </w:p>
          <w:p w14:paraId="38DAEC5C" w14:textId="2599E331" w:rsidR="00282A4A" w:rsidRDefault="00282A4A" w:rsidP="00281CEA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 xml:space="preserve">tel.(299) </w:t>
            </w:r>
            <w:r w:rsidR="00562A2B"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ro-RO"/>
              </w:rPr>
              <w:t>-49-88, fax.(299) 2-20-58</w:t>
            </w:r>
          </w:p>
        </w:tc>
      </w:tr>
      <w:tr w:rsidR="00282A4A" w14:paraId="114E27F9" w14:textId="77777777" w:rsidTr="00281CEA">
        <w:trPr>
          <w:trHeight w:val="36"/>
        </w:trPr>
        <w:tc>
          <w:tcPr>
            <w:tcW w:w="1017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D917BFB" w14:textId="77777777" w:rsidR="00282A4A" w:rsidRDefault="00282A4A" w:rsidP="00281CEA">
            <w:pPr>
              <w:spacing w:line="276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14:paraId="7E60427C" w14:textId="77777777" w:rsidR="00630583" w:rsidRPr="00ED6AA2" w:rsidRDefault="00630583" w:rsidP="00630583">
      <w:pPr>
        <w:tabs>
          <w:tab w:val="right" w:pos="9705"/>
        </w:tabs>
        <w:jc w:val="right"/>
        <w:rPr>
          <w:b/>
          <w:bCs/>
          <w:i/>
          <w:sz w:val="26"/>
          <w:szCs w:val="26"/>
          <w:u w:val="single"/>
          <w:lang w:val="pt-BR"/>
        </w:rPr>
      </w:pPr>
      <w:r w:rsidRPr="00ED6AA2">
        <w:rPr>
          <w:b/>
          <w:bCs/>
          <w:i/>
          <w:sz w:val="26"/>
          <w:szCs w:val="26"/>
          <w:u w:val="single"/>
          <w:lang w:val="pt-BR"/>
        </w:rPr>
        <w:t>PROIECT</w:t>
      </w:r>
    </w:p>
    <w:p w14:paraId="4DE396BE" w14:textId="77777777" w:rsidR="004D518C" w:rsidRPr="00ED6AA2" w:rsidRDefault="004D518C" w:rsidP="00D85B9C">
      <w:pPr>
        <w:tabs>
          <w:tab w:val="right" w:pos="9705"/>
        </w:tabs>
        <w:rPr>
          <w:b/>
          <w:bCs/>
          <w:sz w:val="16"/>
          <w:szCs w:val="16"/>
          <w:lang w:val="pt-BR"/>
        </w:rPr>
      </w:pPr>
    </w:p>
    <w:p w14:paraId="2F1ACF11" w14:textId="77777777" w:rsidR="004D518C" w:rsidRPr="00ED6AA2" w:rsidRDefault="004D518C" w:rsidP="004D518C">
      <w:pPr>
        <w:tabs>
          <w:tab w:val="right" w:pos="9705"/>
        </w:tabs>
        <w:jc w:val="center"/>
        <w:rPr>
          <w:b/>
          <w:bCs/>
          <w:sz w:val="26"/>
          <w:szCs w:val="26"/>
          <w:lang w:val="ro-RO"/>
        </w:rPr>
      </w:pPr>
      <w:r w:rsidRPr="00ED6AA2">
        <w:rPr>
          <w:b/>
          <w:bCs/>
          <w:sz w:val="26"/>
          <w:szCs w:val="26"/>
          <w:lang w:val="pt-BR"/>
        </w:rPr>
        <w:t xml:space="preserve">D E C I </w:t>
      </w:r>
      <w:r w:rsidRPr="00ED6AA2">
        <w:rPr>
          <w:b/>
          <w:bCs/>
          <w:sz w:val="26"/>
          <w:szCs w:val="26"/>
          <w:lang w:val="ro-RO"/>
        </w:rPr>
        <w:t>Z I E</w:t>
      </w:r>
    </w:p>
    <w:p w14:paraId="32868310" w14:textId="77777777" w:rsidR="004D518C" w:rsidRPr="00ED6AA2" w:rsidRDefault="004D518C" w:rsidP="004D518C">
      <w:pPr>
        <w:tabs>
          <w:tab w:val="right" w:pos="9705"/>
        </w:tabs>
        <w:jc w:val="center"/>
        <w:rPr>
          <w:b/>
          <w:bCs/>
          <w:sz w:val="26"/>
          <w:szCs w:val="26"/>
          <w:lang w:val="ro-RO"/>
        </w:rPr>
      </w:pPr>
      <w:r w:rsidRPr="00ED6AA2">
        <w:rPr>
          <w:b/>
          <w:bCs/>
          <w:sz w:val="26"/>
          <w:szCs w:val="26"/>
          <w:lang w:val="ro-RO"/>
        </w:rPr>
        <w:t>mun. Cahul</w:t>
      </w:r>
    </w:p>
    <w:p w14:paraId="6D5EC604" w14:textId="77777777" w:rsidR="004D518C" w:rsidRPr="00ED6AA2" w:rsidRDefault="004D518C" w:rsidP="004D518C">
      <w:pPr>
        <w:rPr>
          <w:b/>
          <w:sz w:val="26"/>
          <w:szCs w:val="26"/>
          <w:lang w:val="ro-RO"/>
        </w:rPr>
      </w:pPr>
      <w:r w:rsidRPr="00ED6AA2">
        <w:rPr>
          <w:b/>
          <w:sz w:val="26"/>
          <w:szCs w:val="26"/>
          <w:lang w:val="ro-RO"/>
        </w:rPr>
        <w:t xml:space="preserve">                                  </w:t>
      </w:r>
    </w:p>
    <w:p w14:paraId="67DF730C" w14:textId="77777777" w:rsidR="004D518C" w:rsidRPr="00ED6AA2" w:rsidRDefault="00D85B9C" w:rsidP="00D85B9C">
      <w:pPr>
        <w:pStyle w:val="Titlu2"/>
        <w:rPr>
          <w:b/>
          <w:color w:val="auto"/>
          <w:sz w:val="26"/>
          <w:szCs w:val="26"/>
        </w:rPr>
      </w:pPr>
      <w:r w:rsidRPr="00ED6AA2">
        <w:rPr>
          <w:b/>
          <w:color w:val="auto"/>
          <w:sz w:val="26"/>
          <w:szCs w:val="26"/>
        </w:rPr>
        <w:t xml:space="preserve">Nr. </w:t>
      </w:r>
      <w:r w:rsidR="00630583" w:rsidRPr="00ED6AA2">
        <w:rPr>
          <w:b/>
          <w:color w:val="auto"/>
          <w:sz w:val="26"/>
          <w:szCs w:val="26"/>
        </w:rPr>
        <w:t>_________</w:t>
      </w:r>
      <w:r w:rsidRPr="00ED6AA2">
        <w:rPr>
          <w:b/>
          <w:color w:val="auto"/>
          <w:sz w:val="26"/>
          <w:szCs w:val="26"/>
        </w:rPr>
        <w:t xml:space="preserve">                                                                         din </w:t>
      </w:r>
      <w:r w:rsidR="00630583" w:rsidRPr="00ED6AA2">
        <w:rPr>
          <w:b/>
          <w:color w:val="auto"/>
          <w:sz w:val="26"/>
          <w:szCs w:val="26"/>
        </w:rPr>
        <w:t>__________</w:t>
      </w:r>
      <w:r w:rsidRPr="00ED6AA2">
        <w:rPr>
          <w:b/>
          <w:color w:val="auto"/>
          <w:sz w:val="26"/>
          <w:szCs w:val="26"/>
        </w:rPr>
        <w:t xml:space="preserve"> 20</w:t>
      </w:r>
      <w:r w:rsidR="00630583" w:rsidRPr="00ED6AA2">
        <w:rPr>
          <w:b/>
          <w:color w:val="auto"/>
          <w:sz w:val="26"/>
          <w:szCs w:val="26"/>
        </w:rPr>
        <w:t>20</w:t>
      </w:r>
    </w:p>
    <w:p w14:paraId="0F4E5B20" w14:textId="77777777" w:rsidR="00FA2331" w:rsidRPr="00FA2331" w:rsidRDefault="00FA2331" w:rsidP="00FA2331">
      <w:pPr>
        <w:jc w:val="both"/>
        <w:rPr>
          <w:rFonts w:eastAsia="Calibri"/>
          <w:b/>
          <w:iCs/>
          <w:sz w:val="26"/>
          <w:szCs w:val="26"/>
          <w:lang w:val="ro-RO" w:eastAsia="en-US"/>
        </w:rPr>
      </w:pPr>
      <w:bookmarkStart w:id="0" w:name="_Hlk43976575"/>
      <w:r w:rsidRPr="00FA2331">
        <w:rPr>
          <w:rFonts w:eastAsia="Calibri"/>
          <w:b/>
          <w:iCs/>
          <w:sz w:val="26"/>
          <w:szCs w:val="26"/>
          <w:lang w:val="ro-RO" w:eastAsia="en-US"/>
        </w:rPr>
        <w:t>Cu privire la acordul preluării,</w:t>
      </w:r>
    </w:p>
    <w:p w14:paraId="4C0A9B83" w14:textId="77777777" w:rsidR="00FA2331" w:rsidRPr="00FA2331" w:rsidRDefault="00FA2331" w:rsidP="00FA2331">
      <w:pPr>
        <w:jc w:val="both"/>
        <w:rPr>
          <w:rFonts w:eastAsia="Calibri"/>
          <w:b/>
          <w:iCs/>
          <w:sz w:val="26"/>
          <w:szCs w:val="26"/>
          <w:lang w:val="ro-RO" w:eastAsia="en-US"/>
        </w:rPr>
      </w:pPr>
      <w:r w:rsidRPr="00FA2331">
        <w:rPr>
          <w:rFonts w:eastAsia="Calibri"/>
          <w:b/>
          <w:iCs/>
          <w:sz w:val="26"/>
          <w:szCs w:val="26"/>
          <w:lang w:val="ro-RO" w:eastAsia="en-US"/>
        </w:rPr>
        <w:t>cu titlu gratuit, a unor bunuri</w:t>
      </w:r>
    </w:p>
    <w:bookmarkEnd w:id="0"/>
    <w:p w14:paraId="4DFCD5F8" w14:textId="77777777" w:rsidR="00FA2331" w:rsidRPr="00FA2331" w:rsidRDefault="00FA2331" w:rsidP="00FA2331">
      <w:pPr>
        <w:jc w:val="both"/>
        <w:rPr>
          <w:rFonts w:eastAsia="Calibri"/>
          <w:bCs/>
          <w:iCs/>
          <w:sz w:val="16"/>
          <w:szCs w:val="16"/>
          <w:lang w:val="ro-RO" w:eastAsia="en-US"/>
        </w:rPr>
      </w:pPr>
    </w:p>
    <w:p w14:paraId="77A95BB7" w14:textId="07BD0586" w:rsidR="00FA2331" w:rsidRPr="00FA2331" w:rsidRDefault="00FA2331" w:rsidP="008F2394">
      <w:pPr>
        <w:ind w:firstLine="708"/>
        <w:jc w:val="both"/>
        <w:rPr>
          <w:rFonts w:eastAsia="Calibri"/>
          <w:bCs/>
          <w:iCs/>
          <w:sz w:val="26"/>
          <w:szCs w:val="26"/>
          <w:lang w:val="ro-RO" w:eastAsia="en-US"/>
        </w:rPr>
      </w:pPr>
      <w:bookmarkStart w:id="1" w:name="_Hlk43977295"/>
      <w:r w:rsidRPr="00FA2331">
        <w:rPr>
          <w:rFonts w:eastAsia="Calibri"/>
          <w:bCs/>
          <w:iCs/>
          <w:sz w:val="26"/>
          <w:szCs w:val="26"/>
          <w:lang w:val="ro-RO" w:eastAsia="en-US"/>
        </w:rPr>
        <w:t xml:space="preserve">În temeiul </w:t>
      </w:r>
      <w:r w:rsidRPr="00FA2331">
        <w:rPr>
          <w:rFonts w:eastAsia="Calibri"/>
          <w:bCs/>
          <w:iCs/>
          <w:sz w:val="26"/>
          <w:szCs w:val="26"/>
          <w:lang w:val="ro-MD" w:eastAsia="en-US"/>
        </w:rPr>
        <w:t>art. 43 din Legii Republicii Moldova nr. 436</w:t>
      </w:r>
      <w:r w:rsidR="008F2394" w:rsidRPr="00ED6AA2">
        <w:rPr>
          <w:rFonts w:eastAsia="Calibri"/>
          <w:bCs/>
          <w:iCs/>
          <w:sz w:val="26"/>
          <w:szCs w:val="26"/>
          <w:lang w:val="ro-MD" w:eastAsia="en-US"/>
        </w:rPr>
        <w:t>/</w:t>
      </w:r>
      <w:r w:rsidRPr="00FA2331">
        <w:rPr>
          <w:rFonts w:eastAsia="Calibri"/>
          <w:bCs/>
          <w:iCs/>
          <w:sz w:val="26"/>
          <w:szCs w:val="26"/>
          <w:lang w:val="ro-MD" w:eastAsia="en-US"/>
        </w:rPr>
        <w:t>2006 privind administrația publică locală, art. 2 lit. c), art. 8 alin. (2) din Legea nr. 523</w:t>
      </w:r>
      <w:r w:rsidR="008F2394" w:rsidRPr="00ED6AA2">
        <w:rPr>
          <w:rFonts w:eastAsia="Calibri"/>
          <w:bCs/>
          <w:iCs/>
          <w:sz w:val="26"/>
          <w:szCs w:val="26"/>
          <w:lang w:val="ro-MD" w:eastAsia="en-US"/>
        </w:rPr>
        <w:t>/</w:t>
      </w:r>
      <w:r w:rsidRPr="00FA2331">
        <w:rPr>
          <w:rFonts w:eastAsia="Calibri"/>
          <w:bCs/>
          <w:iCs/>
          <w:sz w:val="26"/>
          <w:szCs w:val="26"/>
          <w:lang w:val="ro-MD" w:eastAsia="en-US"/>
        </w:rPr>
        <w:t xml:space="preserve">1999 cu privire la proprietatea publică a unităților administrativ-teritoriale, </w:t>
      </w:r>
      <w:r w:rsidR="00BA5FE9" w:rsidRPr="008F2394">
        <w:rPr>
          <w:rFonts w:eastAsia="Calibri"/>
          <w:bCs/>
          <w:iCs/>
          <w:sz w:val="26"/>
          <w:szCs w:val="26"/>
          <w:lang w:val="ro-RO" w:eastAsia="en-US"/>
        </w:rPr>
        <w:t xml:space="preserve">art. 14 alin. (1) lit. b) din Legea nr. 121/2007 privind administrarea </w:t>
      </w:r>
      <w:proofErr w:type="spellStart"/>
      <w:r w:rsidR="00BA5FE9" w:rsidRPr="008F2394">
        <w:rPr>
          <w:rFonts w:eastAsia="Calibri"/>
          <w:bCs/>
          <w:iCs/>
          <w:sz w:val="26"/>
          <w:szCs w:val="26"/>
          <w:lang w:val="ro-RO" w:eastAsia="en-US"/>
        </w:rPr>
        <w:t>şi</w:t>
      </w:r>
      <w:proofErr w:type="spellEnd"/>
      <w:r w:rsidR="00BA5FE9" w:rsidRPr="008F2394">
        <w:rPr>
          <w:rFonts w:eastAsia="Calibri"/>
          <w:bCs/>
          <w:iCs/>
          <w:sz w:val="26"/>
          <w:szCs w:val="26"/>
          <w:lang w:val="ro-RO" w:eastAsia="en-US"/>
        </w:rPr>
        <w:t xml:space="preserve"> </w:t>
      </w:r>
      <w:proofErr w:type="spellStart"/>
      <w:r w:rsidR="00BA5FE9" w:rsidRPr="008F2394">
        <w:rPr>
          <w:rFonts w:eastAsia="Calibri"/>
          <w:bCs/>
          <w:iCs/>
          <w:sz w:val="26"/>
          <w:szCs w:val="26"/>
          <w:lang w:val="ro-RO" w:eastAsia="en-US"/>
        </w:rPr>
        <w:t>deetatizarea</w:t>
      </w:r>
      <w:proofErr w:type="spellEnd"/>
      <w:r w:rsidR="00BA5FE9" w:rsidRPr="008F2394">
        <w:rPr>
          <w:rFonts w:eastAsia="Calibri"/>
          <w:bCs/>
          <w:iCs/>
          <w:sz w:val="26"/>
          <w:szCs w:val="26"/>
          <w:lang w:val="ro-RO" w:eastAsia="en-US"/>
        </w:rPr>
        <w:t xml:space="preserve"> </w:t>
      </w:r>
      <w:proofErr w:type="spellStart"/>
      <w:r w:rsidR="00BA5FE9" w:rsidRPr="008F2394">
        <w:rPr>
          <w:rFonts w:eastAsia="Calibri"/>
          <w:bCs/>
          <w:iCs/>
          <w:sz w:val="26"/>
          <w:szCs w:val="26"/>
          <w:lang w:val="ro-RO" w:eastAsia="en-US"/>
        </w:rPr>
        <w:t>proprietăţii</w:t>
      </w:r>
      <w:proofErr w:type="spellEnd"/>
      <w:r w:rsidR="00BA5FE9" w:rsidRPr="008F2394">
        <w:rPr>
          <w:rFonts w:eastAsia="Calibri"/>
          <w:bCs/>
          <w:iCs/>
          <w:sz w:val="26"/>
          <w:szCs w:val="26"/>
          <w:lang w:val="ro-RO" w:eastAsia="en-US"/>
        </w:rPr>
        <w:t xml:space="preserve"> publice</w:t>
      </w:r>
      <w:r w:rsidR="00BA5FE9" w:rsidRPr="00ED6AA2">
        <w:rPr>
          <w:rFonts w:eastAsia="Calibri"/>
          <w:bCs/>
          <w:iCs/>
          <w:sz w:val="26"/>
          <w:szCs w:val="26"/>
          <w:lang w:val="ro-RO" w:eastAsia="en-US"/>
        </w:rPr>
        <w:t>,</w:t>
      </w:r>
      <w:r w:rsidR="00BA5FE9" w:rsidRPr="008F2394">
        <w:rPr>
          <w:rFonts w:eastAsia="Calibri"/>
          <w:bCs/>
          <w:iCs/>
          <w:sz w:val="26"/>
          <w:szCs w:val="26"/>
          <w:lang w:val="ro-RO" w:eastAsia="en-US"/>
        </w:rPr>
        <w:t xml:space="preserve"> </w:t>
      </w:r>
      <w:proofErr w:type="spellStart"/>
      <w:r w:rsidRPr="00FA2331">
        <w:rPr>
          <w:rFonts w:eastAsia="Calibri"/>
          <w:bCs/>
          <w:iCs/>
          <w:sz w:val="26"/>
          <w:szCs w:val="26"/>
          <w:lang w:val="ro-MD" w:eastAsia="en-US"/>
        </w:rPr>
        <w:t>Hotărîrii</w:t>
      </w:r>
      <w:proofErr w:type="spellEnd"/>
      <w:r w:rsidRPr="00FA2331">
        <w:rPr>
          <w:rFonts w:eastAsia="Calibri"/>
          <w:bCs/>
          <w:iCs/>
          <w:sz w:val="26"/>
          <w:szCs w:val="26"/>
          <w:lang w:val="ro-MD" w:eastAsia="en-US"/>
        </w:rPr>
        <w:t xml:space="preserve"> Guvernului nr. 901</w:t>
      </w:r>
      <w:r w:rsidR="008F2394" w:rsidRPr="00ED6AA2">
        <w:rPr>
          <w:rFonts w:eastAsia="Calibri"/>
          <w:bCs/>
          <w:iCs/>
          <w:sz w:val="26"/>
          <w:szCs w:val="26"/>
          <w:lang w:val="ro-MD" w:eastAsia="en-US"/>
        </w:rPr>
        <w:t>/</w:t>
      </w:r>
      <w:r w:rsidRPr="00FA2331">
        <w:rPr>
          <w:rFonts w:eastAsia="Calibri"/>
          <w:bCs/>
          <w:iCs/>
          <w:sz w:val="26"/>
          <w:szCs w:val="26"/>
          <w:lang w:val="ro-MD" w:eastAsia="en-US"/>
        </w:rPr>
        <w:t>2015 pentru aprobarea Regulamentului cu privire la modul de transmitere a bunurilor proprietate publică,</w:t>
      </w:r>
      <w:r w:rsidR="008F2394" w:rsidRPr="00ED6AA2">
        <w:rPr>
          <w:rFonts w:eastAsia="Calibri"/>
          <w:bCs/>
          <w:iCs/>
          <w:sz w:val="26"/>
          <w:szCs w:val="26"/>
          <w:lang w:val="ro-MD" w:eastAsia="en-US"/>
        </w:rPr>
        <w:t xml:space="preserve"> </w:t>
      </w:r>
      <w:r w:rsidRPr="00FA2331">
        <w:rPr>
          <w:rFonts w:eastAsia="Calibri"/>
          <w:bCs/>
          <w:iCs/>
          <w:sz w:val="26"/>
          <w:szCs w:val="26"/>
          <w:lang w:val="ro-RO" w:eastAsia="en-US"/>
        </w:rPr>
        <w:t xml:space="preserve"> </w:t>
      </w:r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>Memorandumul</w:t>
      </w:r>
      <w:r w:rsidR="00BA5FE9" w:rsidRPr="00ED6AA2">
        <w:rPr>
          <w:rFonts w:eastAsia="Calibri"/>
          <w:bCs/>
          <w:iCs/>
          <w:sz w:val="26"/>
          <w:szCs w:val="26"/>
          <w:lang w:val="ro-RO" w:eastAsia="en-US"/>
        </w:rPr>
        <w:t>ui</w:t>
      </w:r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 xml:space="preserve"> de înțelegere privind cooperarea în domeniul TIC între Ministerul Educației al Republicii Moldova și Oficiul Special Guvernamental pentru Educație al </w:t>
      </w:r>
      <w:r w:rsidR="00BA5FE9" w:rsidRPr="00ED6AA2">
        <w:rPr>
          <w:rFonts w:eastAsia="Calibri"/>
          <w:bCs/>
          <w:iCs/>
          <w:sz w:val="26"/>
          <w:szCs w:val="26"/>
          <w:lang w:val="ro-RO" w:eastAsia="en-US"/>
        </w:rPr>
        <w:t>P</w:t>
      </w:r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 xml:space="preserve">rovinciei </w:t>
      </w:r>
      <w:proofErr w:type="spellStart"/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>Jeju</w:t>
      </w:r>
      <w:proofErr w:type="spellEnd"/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 xml:space="preserve"> din Republica Coreea, semnat la 28 martie 2018 la Chișinău, Ordinul</w:t>
      </w:r>
      <w:r w:rsidR="00BA5FE9" w:rsidRPr="00ED6AA2">
        <w:rPr>
          <w:rFonts w:eastAsia="Calibri"/>
          <w:bCs/>
          <w:iCs/>
          <w:sz w:val="26"/>
          <w:szCs w:val="26"/>
          <w:lang w:val="ro-RO" w:eastAsia="en-US"/>
        </w:rPr>
        <w:t>ui</w:t>
      </w:r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 xml:space="preserve"> M</w:t>
      </w:r>
      <w:r w:rsidR="00BA5FE9" w:rsidRPr="00ED6AA2">
        <w:rPr>
          <w:rFonts w:eastAsia="Calibri"/>
          <w:bCs/>
          <w:iCs/>
          <w:sz w:val="26"/>
          <w:szCs w:val="26"/>
          <w:lang w:val="ro-RO" w:eastAsia="en-US"/>
        </w:rPr>
        <w:t xml:space="preserve">inisterului </w:t>
      </w:r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>E</w:t>
      </w:r>
      <w:r w:rsidR="00BA5FE9" w:rsidRPr="00ED6AA2">
        <w:rPr>
          <w:rFonts w:eastAsia="Calibri"/>
          <w:bCs/>
          <w:iCs/>
          <w:sz w:val="26"/>
          <w:szCs w:val="26"/>
          <w:lang w:val="ro-RO" w:eastAsia="en-US"/>
        </w:rPr>
        <w:t xml:space="preserve">ducației, </w:t>
      </w:r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>C</w:t>
      </w:r>
      <w:r w:rsidR="00BA5FE9" w:rsidRPr="00ED6AA2">
        <w:rPr>
          <w:rFonts w:eastAsia="Calibri"/>
          <w:bCs/>
          <w:iCs/>
          <w:sz w:val="26"/>
          <w:szCs w:val="26"/>
          <w:lang w:val="ro-RO" w:eastAsia="en-US"/>
        </w:rPr>
        <w:t xml:space="preserve">ulturii și </w:t>
      </w:r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>C</w:t>
      </w:r>
      <w:r w:rsidR="00BA5FE9" w:rsidRPr="00ED6AA2">
        <w:rPr>
          <w:rFonts w:eastAsia="Calibri"/>
          <w:bCs/>
          <w:iCs/>
          <w:sz w:val="26"/>
          <w:szCs w:val="26"/>
          <w:lang w:val="ro-RO" w:eastAsia="en-US"/>
        </w:rPr>
        <w:t>ercetării</w:t>
      </w:r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 xml:space="preserve"> nr</w:t>
      </w:r>
      <w:r w:rsidR="00BA5FE9" w:rsidRPr="00ED6AA2">
        <w:rPr>
          <w:rFonts w:eastAsia="Calibri"/>
          <w:bCs/>
          <w:iCs/>
          <w:sz w:val="26"/>
          <w:szCs w:val="26"/>
          <w:lang w:val="ro-RO" w:eastAsia="en-US"/>
        </w:rPr>
        <w:t>.</w:t>
      </w:r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 xml:space="preserve"> 484 din 01.06.2020 </w:t>
      </w:r>
      <w:r w:rsidR="00BA5FE9" w:rsidRPr="00ED6AA2">
        <w:rPr>
          <w:rFonts w:eastAsia="Calibri"/>
          <w:bCs/>
          <w:iCs/>
          <w:sz w:val="26"/>
          <w:szCs w:val="26"/>
          <w:lang w:val="ro-RO" w:eastAsia="en-US"/>
        </w:rPr>
        <w:t>c</w:t>
      </w:r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>u privire  la repartizarea tehnicii de calcul</w:t>
      </w:r>
      <w:bookmarkEnd w:id="1"/>
      <w:r w:rsidR="00BA5FE9" w:rsidRPr="00CF6FEE">
        <w:rPr>
          <w:rFonts w:eastAsia="Calibri"/>
          <w:bCs/>
          <w:iCs/>
          <w:sz w:val="26"/>
          <w:szCs w:val="26"/>
          <w:lang w:val="ro-RO" w:eastAsia="en-US"/>
        </w:rPr>
        <w:t xml:space="preserve">, </w:t>
      </w:r>
      <w:r w:rsidRPr="00FA2331">
        <w:rPr>
          <w:rFonts w:eastAsia="Calibri"/>
          <w:bCs/>
          <w:iCs/>
          <w:sz w:val="26"/>
          <w:szCs w:val="26"/>
          <w:lang w:val="ro-RO" w:eastAsia="en-US"/>
        </w:rPr>
        <w:t>avizului Comisiei consultative de specialitate</w:t>
      </w:r>
      <w:r w:rsidR="008F2394" w:rsidRPr="00ED6AA2">
        <w:rPr>
          <w:rFonts w:eastAsia="Calibri"/>
          <w:bCs/>
          <w:iCs/>
          <w:sz w:val="26"/>
          <w:szCs w:val="26"/>
          <w:lang w:val="ro-RO" w:eastAsia="en-US"/>
        </w:rPr>
        <w:t xml:space="preserve"> </w:t>
      </w:r>
      <w:r w:rsidR="008F2394" w:rsidRPr="00FA2331">
        <w:rPr>
          <w:rFonts w:eastAsia="Calibri"/>
          <w:bCs/>
          <w:iCs/>
          <w:sz w:val="26"/>
          <w:szCs w:val="26"/>
          <w:lang w:val="ro-RO" w:eastAsia="en-US"/>
        </w:rPr>
        <w:t>economie, reforme, buget, finanțe și relații transfrontaliere</w:t>
      </w:r>
      <w:r w:rsidRPr="00FA2331">
        <w:rPr>
          <w:rFonts w:eastAsia="Calibri"/>
          <w:bCs/>
          <w:iCs/>
          <w:sz w:val="26"/>
          <w:szCs w:val="26"/>
          <w:lang w:val="ro-RO" w:eastAsia="en-US"/>
        </w:rPr>
        <w:t>, Consiliul Raional Cahul</w:t>
      </w:r>
    </w:p>
    <w:p w14:paraId="37306667" w14:textId="77777777" w:rsidR="00FA2331" w:rsidRPr="00FA2331" w:rsidRDefault="00FA2331" w:rsidP="008F2394">
      <w:pPr>
        <w:jc w:val="center"/>
        <w:rPr>
          <w:rFonts w:eastAsia="Calibri"/>
          <w:b/>
          <w:iCs/>
          <w:sz w:val="26"/>
          <w:szCs w:val="26"/>
          <w:lang w:val="ro-RO" w:eastAsia="en-US"/>
        </w:rPr>
      </w:pPr>
      <w:r w:rsidRPr="00FA2331">
        <w:rPr>
          <w:rFonts w:eastAsia="Calibri"/>
          <w:b/>
          <w:iCs/>
          <w:sz w:val="26"/>
          <w:szCs w:val="26"/>
          <w:lang w:val="ro-RO" w:eastAsia="en-US"/>
        </w:rPr>
        <w:t>DECIDE:</w:t>
      </w:r>
    </w:p>
    <w:p w14:paraId="56D55F0C" w14:textId="104595EE" w:rsidR="00FA2331" w:rsidRPr="00FA2331" w:rsidRDefault="00FA2331" w:rsidP="00FA2331">
      <w:pPr>
        <w:numPr>
          <w:ilvl w:val="0"/>
          <w:numId w:val="18"/>
        </w:numPr>
        <w:jc w:val="both"/>
        <w:rPr>
          <w:rFonts w:eastAsia="Calibri"/>
          <w:bCs/>
          <w:iCs/>
          <w:sz w:val="26"/>
          <w:szCs w:val="26"/>
          <w:lang w:val="ro-RO" w:eastAsia="en-US"/>
        </w:rPr>
      </w:pPr>
      <w:r w:rsidRPr="00FA2331">
        <w:rPr>
          <w:rFonts w:eastAsia="Calibri"/>
          <w:bCs/>
          <w:iCs/>
          <w:sz w:val="26"/>
          <w:szCs w:val="26"/>
          <w:lang w:val="ro-RO" w:eastAsia="en-US"/>
        </w:rPr>
        <w:t xml:space="preserve">Se acceptă preluarea, </w:t>
      </w:r>
      <w:bookmarkStart w:id="2" w:name="_Hlk43989291"/>
      <w:r w:rsidRPr="00FA2331">
        <w:rPr>
          <w:rFonts w:eastAsia="Calibri"/>
          <w:bCs/>
          <w:iCs/>
          <w:sz w:val="26"/>
          <w:szCs w:val="26"/>
          <w:lang w:val="ro-RO" w:eastAsia="en-US"/>
        </w:rPr>
        <w:t>cu titlu gratuit, din proprietatea statului (</w:t>
      </w:r>
      <w:proofErr w:type="spellStart"/>
      <w:r w:rsidRPr="00FA2331">
        <w:rPr>
          <w:rFonts w:eastAsia="Calibri"/>
          <w:bCs/>
          <w:iCs/>
          <w:sz w:val="26"/>
          <w:szCs w:val="26"/>
          <w:lang w:val="en-US" w:eastAsia="en-US"/>
        </w:rPr>
        <w:t>administrarea</w:t>
      </w:r>
      <w:proofErr w:type="spellEnd"/>
      <w:r w:rsidRPr="00FA2331">
        <w:rPr>
          <w:rFonts w:eastAsia="Calibri"/>
          <w:bCs/>
          <w:iCs/>
          <w:sz w:val="26"/>
          <w:szCs w:val="26"/>
          <w:lang w:val="en-US" w:eastAsia="en-US"/>
        </w:rPr>
        <w:t xml:space="preserve"> </w:t>
      </w:r>
      <w:proofErr w:type="spellStart"/>
      <w:r w:rsidRPr="00FA2331">
        <w:rPr>
          <w:rFonts w:eastAsia="Calibri"/>
          <w:bCs/>
          <w:iCs/>
          <w:sz w:val="26"/>
          <w:szCs w:val="26"/>
          <w:lang w:val="en-US" w:eastAsia="en-US"/>
        </w:rPr>
        <w:t>Ministerului</w:t>
      </w:r>
      <w:proofErr w:type="spellEnd"/>
      <w:r w:rsidRPr="00FA2331">
        <w:rPr>
          <w:rFonts w:eastAsia="Calibri"/>
          <w:bCs/>
          <w:iCs/>
          <w:sz w:val="26"/>
          <w:szCs w:val="26"/>
          <w:lang w:val="en-US" w:eastAsia="en-US"/>
        </w:rPr>
        <w:t xml:space="preserve"> </w:t>
      </w:r>
      <w:proofErr w:type="spellStart"/>
      <w:r w:rsidRPr="00FA2331">
        <w:rPr>
          <w:rFonts w:eastAsia="Calibri"/>
          <w:bCs/>
          <w:iCs/>
          <w:sz w:val="26"/>
          <w:szCs w:val="26"/>
          <w:lang w:val="en-US" w:eastAsia="en-US"/>
        </w:rPr>
        <w:t>Educației</w:t>
      </w:r>
      <w:proofErr w:type="spellEnd"/>
      <w:r w:rsidRPr="00FA2331">
        <w:rPr>
          <w:rFonts w:eastAsia="Calibri"/>
          <w:bCs/>
          <w:iCs/>
          <w:sz w:val="26"/>
          <w:szCs w:val="26"/>
          <w:lang w:val="en-US" w:eastAsia="en-US"/>
        </w:rPr>
        <w:t xml:space="preserve">, </w:t>
      </w:r>
      <w:proofErr w:type="spellStart"/>
      <w:r w:rsidRPr="00FA2331">
        <w:rPr>
          <w:rFonts w:eastAsia="Calibri"/>
          <w:bCs/>
          <w:iCs/>
          <w:sz w:val="26"/>
          <w:szCs w:val="26"/>
          <w:lang w:val="en-US" w:eastAsia="en-US"/>
        </w:rPr>
        <w:t>Culturii</w:t>
      </w:r>
      <w:proofErr w:type="spellEnd"/>
      <w:r w:rsidRPr="00FA2331">
        <w:rPr>
          <w:rFonts w:eastAsia="Calibri"/>
          <w:bCs/>
          <w:iCs/>
          <w:sz w:val="26"/>
          <w:szCs w:val="26"/>
          <w:lang w:val="en-US" w:eastAsia="en-US"/>
        </w:rPr>
        <w:t xml:space="preserve"> </w:t>
      </w:r>
      <w:proofErr w:type="spellStart"/>
      <w:r w:rsidRPr="00FA2331">
        <w:rPr>
          <w:rFonts w:eastAsia="Calibri"/>
          <w:bCs/>
          <w:iCs/>
          <w:sz w:val="26"/>
          <w:szCs w:val="26"/>
          <w:lang w:val="en-US" w:eastAsia="en-US"/>
        </w:rPr>
        <w:t>și</w:t>
      </w:r>
      <w:proofErr w:type="spellEnd"/>
      <w:r w:rsidRPr="00FA2331">
        <w:rPr>
          <w:rFonts w:eastAsia="Calibri"/>
          <w:bCs/>
          <w:iCs/>
          <w:sz w:val="26"/>
          <w:szCs w:val="26"/>
          <w:lang w:val="en-US" w:eastAsia="en-US"/>
        </w:rPr>
        <w:t xml:space="preserve"> </w:t>
      </w:r>
      <w:proofErr w:type="spellStart"/>
      <w:r w:rsidRPr="00FA2331">
        <w:rPr>
          <w:rFonts w:eastAsia="Calibri"/>
          <w:bCs/>
          <w:iCs/>
          <w:sz w:val="26"/>
          <w:szCs w:val="26"/>
          <w:lang w:val="en-US" w:eastAsia="en-US"/>
        </w:rPr>
        <w:t>Cercetării</w:t>
      </w:r>
      <w:proofErr w:type="spellEnd"/>
      <w:r w:rsidRPr="00FA2331">
        <w:rPr>
          <w:rFonts w:eastAsia="Calibri"/>
          <w:bCs/>
          <w:iCs/>
          <w:sz w:val="26"/>
          <w:szCs w:val="26"/>
          <w:lang w:val="en-US" w:eastAsia="en-US"/>
        </w:rPr>
        <w:t>)</w:t>
      </w:r>
      <w:r w:rsidRPr="00FA2331">
        <w:rPr>
          <w:rFonts w:eastAsia="Calibri"/>
          <w:bCs/>
          <w:iCs/>
          <w:sz w:val="26"/>
          <w:szCs w:val="26"/>
          <w:lang w:val="ro-RO" w:eastAsia="en-US"/>
        </w:rPr>
        <w:t xml:space="preserve"> în proprietatea publică a raionului Cahul și administrarea </w:t>
      </w:r>
      <w:r w:rsidR="006B2DC9" w:rsidRPr="00CF6FEE">
        <w:rPr>
          <w:rFonts w:eastAsia="Calibri"/>
          <w:bCs/>
          <w:iCs/>
          <w:sz w:val="26"/>
          <w:szCs w:val="26"/>
          <w:lang w:val="ro-RO" w:eastAsia="en-US"/>
        </w:rPr>
        <w:t>Gimnaziul</w:t>
      </w:r>
      <w:r w:rsidR="006B2DC9" w:rsidRPr="00ED6AA2">
        <w:rPr>
          <w:rFonts w:eastAsia="Calibri"/>
          <w:bCs/>
          <w:iCs/>
          <w:sz w:val="26"/>
          <w:szCs w:val="26"/>
          <w:lang w:val="ro-RO" w:eastAsia="en-US"/>
        </w:rPr>
        <w:t>ui-G</w:t>
      </w:r>
      <w:r w:rsidR="006B2DC9" w:rsidRPr="00CF6FEE">
        <w:rPr>
          <w:rFonts w:eastAsia="Calibri"/>
          <w:bCs/>
          <w:iCs/>
          <w:sz w:val="26"/>
          <w:szCs w:val="26"/>
          <w:lang w:val="ro-RO" w:eastAsia="en-US"/>
        </w:rPr>
        <w:t xml:space="preserve">rădiniță   </w:t>
      </w:r>
      <w:r w:rsidR="005755BF">
        <w:rPr>
          <w:rFonts w:eastAsia="Calibri"/>
          <w:bCs/>
          <w:iCs/>
          <w:sz w:val="26"/>
          <w:szCs w:val="26"/>
          <w:lang w:val="ro-RO" w:eastAsia="en-US"/>
        </w:rPr>
        <w:t>„</w:t>
      </w:r>
      <w:r w:rsidR="006B2DC9" w:rsidRPr="00CF6FEE">
        <w:rPr>
          <w:rFonts w:eastAsia="Calibri"/>
          <w:bCs/>
          <w:iCs/>
          <w:sz w:val="26"/>
          <w:szCs w:val="26"/>
          <w:lang w:val="ro-RO" w:eastAsia="en-US"/>
        </w:rPr>
        <w:t>S. Rahmaninov</w:t>
      </w:r>
      <w:r w:rsidR="005755BF">
        <w:rPr>
          <w:rFonts w:eastAsia="Calibri"/>
          <w:bCs/>
          <w:iCs/>
          <w:sz w:val="26"/>
          <w:szCs w:val="26"/>
          <w:lang w:val="ro-RO" w:eastAsia="en-US"/>
        </w:rPr>
        <w:t>”</w:t>
      </w:r>
      <w:r w:rsidR="006B2DC9" w:rsidRPr="00CF6FEE">
        <w:rPr>
          <w:rFonts w:eastAsia="Calibri"/>
          <w:bCs/>
          <w:iCs/>
          <w:sz w:val="26"/>
          <w:szCs w:val="26"/>
          <w:lang w:val="ro-RO" w:eastAsia="en-US"/>
        </w:rPr>
        <w:t>, mun. Cahul</w:t>
      </w:r>
      <w:r w:rsidR="006B2DC9" w:rsidRPr="00ED6AA2">
        <w:rPr>
          <w:rFonts w:eastAsia="Calibri"/>
          <w:bCs/>
          <w:iCs/>
          <w:sz w:val="26"/>
          <w:szCs w:val="26"/>
          <w:lang w:val="ro-RO" w:eastAsia="en-US"/>
        </w:rPr>
        <w:t>,</w:t>
      </w:r>
      <w:r w:rsidR="006B2DC9" w:rsidRPr="00CF6FEE">
        <w:rPr>
          <w:rFonts w:eastAsia="Calibri"/>
          <w:bCs/>
          <w:iCs/>
          <w:sz w:val="26"/>
          <w:szCs w:val="26"/>
          <w:lang w:val="ro-RO" w:eastAsia="en-US"/>
        </w:rPr>
        <w:t xml:space="preserve"> </w:t>
      </w:r>
      <w:r w:rsidRPr="00FA2331">
        <w:rPr>
          <w:rFonts w:eastAsia="Calibri"/>
          <w:bCs/>
          <w:iCs/>
          <w:sz w:val="26"/>
          <w:szCs w:val="26"/>
          <w:lang w:val="ro-RO" w:eastAsia="en-US"/>
        </w:rPr>
        <w:t xml:space="preserve">a </w:t>
      </w:r>
      <w:r w:rsidR="006B2DC9" w:rsidRPr="00CF6FEE">
        <w:rPr>
          <w:rFonts w:eastAsia="Calibri"/>
          <w:bCs/>
          <w:iCs/>
          <w:sz w:val="26"/>
          <w:szCs w:val="26"/>
          <w:lang w:val="ro-RO" w:eastAsia="en-US"/>
        </w:rPr>
        <w:t>cinci</w:t>
      </w:r>
      <w:r w:rsidR="006B2DC9" w:rsidRPr="00ED6AA2">
        <w:rPr>
          <w:rFonts w:eastAsia="Calibri"/>
          <w:bCs/>
          <w:iCs/>
          <w:sz w:val="26"/>
          <w:szCs w:val="26"/>
          <w:lang w:val="ro-RO" w:eastAsia="en-US"/>
        </w:rPr>
        <w:t xml:space="preserve"> </w:t>
      </w:r>
      <w:r w:rsidR="006B2DC9" w:rsidRPr="00CF6FEE">
        <w:rPr>
          <w:rFonts w:eastAsia="Calibri"/>
          <w:bCs/>
          <w:iCs/>
          <w:sz w:val="26"/>
          <w:szCs w:val="26"/>
          <w:lang w:val="ro-RO" w:eastAsia="en-US"/>
        </w:rPr>
        <w:t>calculatoare</w:t>
      </w:r>
      <w:r w:rsidR="006B2DC9" w:rsidRPr="00ED6AA2">
        <w:rPr>
          <w:rFonts w:eastAsia="Calibri"/>
          <w:bCs/>
          <w:iCs/>
          <w:sz w:val="26"/>
          <w:szCs w:val="26"/>
          <w:lang w:val="ro-RO" w:eastAsia="en-US"/>
        </w:rPr>
        <w:t xml:space="preserve"> cu </w:t>
      </w:r>
      <w:r w:rsidR="006B2DC9" w:rsidRPr="00CF6FEE">
        <w:rPr>
          <w:rFonts w:eastAsia="Calibri"/>
          <w:bCs/>
          <w:iCs/>
          <w:sz w:val="26"/>
          <w:szCs w:val="26"/>
          <w:lang w:val="ro-RO" w:eastAsia="en-US"/>
        </w:rPr>
        <w:t xml:space="preserve">valoarea de bilanț </w:t>
      </w:r>
      <w:r w:rsidR="006B2DC9" w:rsidRPr="00ED6AA2">
        <w:rPr>
          <w:rFonts w:eastAsia="Calibri"/>
          <w:bCs/>
          <w:iCs/>
          <w:sz w:val="26"/>
          <w:szCs w:val="26"/>
          <w:lang w:val="ro-RO" w:eastAsia="en-US"/>
        </w:rPr>
        <w:t xml:space="preserve">de </w:t>
      </w:r>
      <w:r w:rsidR="006B2DC9" w:rsidRPr="00CF6FEE">
        <w:rPr>
          <w:rFonts w:eastAsia="Calibri"/>
          <w:bCs/>
          <w:iCs/>
          <w:sz w:val="26"/>
          <w:szCs w:val="26"/>
          <w:lang w:val="ro-RO" w:eastAsia="en-US"/>
        </w:rPr>
        <w:t>65964,75</w:t>
      </w:r>
      <w:r w:rsidR="006B2DC9" w:rsidRPr="00ED6AA2">
        <w:rPr>
          <w:rFonts w:eastAsia="Calibri"/>
          <w:bCs/>
          <w:iCs/>
          <w:sz w:val="26"/>
          <w:szCs w:val="26"/>
          <w:lang w:val="ro-RO" w:eastAsia="en-US"/>
        </w:rPr>
        <w:t xml:space="preserve"> lei </w:t>
      </w:r>
      <w:bookmarkEnd w:id="2"/>
      <w:r w:rsidR="006B2DC9" w:rsidRPr="00ED6AA2">
        <w:rPr>
          <w:rFonts w:eastAsia="Calibri"/>
          <w:bCs/>
          <w:iCs/>
          <w:sz w:val="26"/>
          <w:szCs w:val="26"/>
          <w:lang w:val="ro-RO" w:eastAsia="en-US"/>
        </w:rPr>
        <w:t>(</w:t>
      </w:r>
      <w:r w:rsidR="006B2DC9" w:rsidRPr="00CF6FEE">
        <w:rPr>
          <w:rFonts w:eastAsia="Calibri"/>
          <w:bCs/>
          <w:iCs/>
          <w:sz w:val="26"/>
          <w:szCs w:val="26"/>
          <w:lang w:val="ro-RO" w:eastAsia="en-US"/>
        </w:rPr>
        <w:t>șaizeci și cinci mii nouă sute șaizeci și patru lei, 75</w:t>
      </w:r>
      <w:r w:rsidR="006B2DC9" w:rsidRPr="00ED6AA2">
        <w:rPr>
          <w:rFonts w:eastAsia="Calibri"/>
          <w:bCs/>
          <w:iCs/>
          <w:sz w:val="26"/>
          <w:szCs w:val="26"/>
          <w:lang w:val="ro-RO" w:eastAsia="en-US"/>
        </w:rPr>
        <w:t xml:space="preserve"> </w:t>
      </w:r>
      <w:r w:rsidR="006B2DC9" w:rsidRPr="00CF6FEE">
        <w:rPr>
          <w:rFonts w:eastAsia="Calibri"/>
          <w:bCs/>
          <w:iCs/>
          <w:sz w:val="26"/>
          <w:szCs w:val="26"/>
          <w:lang w:val="ro-RO" w:eastAsia="en-US"/>
        </w:rPr>
        <w:t>bani),</w:t>
      </w:r>
      <w:r w:rsidRPr="00FA2331">
        <w:rPr>
          <w:rFonts w:eastAsia="Calibri"/>
          <w:bCs/>
          <w:iCs/>
          <w:sz w:val="26"/>
          <w:szCs w:val="26"/>
          <w:lang w:val="ro-RO" w:eastAsia="en-US"/>
        </w:rPr>
        <w:t xml:space="preserve"> conform anexei.</w:t>
      </w:r>
    </w:p>
    <w:p w14:paraId="52AC4333" w14:textId="0E3CFECA" w:rsidR="00FA2331" w:rsidRPr="00FA2331" w:rsidRDefault="006B2DC9" w:rsidP="00FA2331">
      <w:pPr>
        <w:numPr>
          <w:ilvl w:val="0"/>
          <w:numId w:val="18"/>
        </w:numPr>
        <w:jc w:val="both"/>
        <w:rPr>
          <w:rFonts w:eastAsia="Calibri"/>
          <w:bCs/>
          <w:iCs/>
          <w:sz w:val="26"/>
          <w:szCs w:val="26"/>
          <w:lang w:val="ro-RO" w:eastAsia="en-US"/>
        </w:rPr>
      </w:pPr>
      <w:proofErr w:type="spellStart"/>
      <w:r w:rsidRPr="00CF6FEE">
        <w:rPr>
          <w:rFonts w:eastAsia="Calibri"/>
          <w:sz w:val="26"/>
          <w:szCs w:val="26"/>
          <w:lang w:val="ro-RO" w:eastAsia="en-US"/>
        </w:rPr>
        <w:t>Direcţi</w:t>
      </w:r>
      <w:r w:rsidRPr="00ED6AA2">
        <w:rPr>
          <w:rFonts w:eastAsia="Calibri"/>
          <w:sz w:val="26"/>
          <w:szCs w:val="26"/>
          <w:lang w:val="ro-RO" w:eastAsia="en-US"/>
        </w:rPr>
        <w:t>a</w:t>
      </w:r>
      <w:proofErr w:type="spellEnd"/>
      <w:r w:rsidRPr="00CF6FEE">
        <w:rPr>
          <w:rFonts w:eastAsia="Calibri"/>
          <w:sz w:val="26"/>
          <w:szCs w:val="26"/>
          <w:lang w:val="ro-RO" w:eastAsia="en-US"/>
        </w:rPr>
        <w:t xml:space="preserve"> General</w:t>
      </w:r>
      <w:r w:rsidRPr="00ED6AA2">
        <w:rPr>
          <w:rFonts w:eastAsia="Calibri"/>
          <w:sz w:val="26"/>
          <w:szCs w:val="26"/>
          <w:lang w:val="ro-RO" w:eastAsia="en-US"/>
        </w:rPr>
        <w:t>ă</w:t>
      </w:r>
      <w:r w:rsidRPr="00CF6FEE">
        <w:rPr>
          <w:rFonts w:eastAsia="Calibri"/>
          <w:sz w:val="26"/>
          <w:szCs w:val="26"/>
          <w:lang w:val="ro-RO" w:eastAsia="en-US"/>
        </w:rPr>
        <w:t xml:space="preserve"> </w:t>
      </w:r>
      <w:proofErr w:type="spellStart"/>
      <w:r w:rsidRPr="00CF6FEE">
        <w:rPr>
          <w:rFonts w:eastAsia="Calibri"/>
          <w:sz w:val="26"/>
          <w:szCs w:val="26"/>
          <w:lang w:val="ro-RO" w:eastAsia="en-US"/>
        </w:rPr>
        <w:t>Învăţământ</w:t>
      </w:r>
      <w:proofErr w:type="spellEnd"/>
      <w:r w:rsidRPr="00CF6FEE">
        <w:rPr>
          <w:rFonts w:eastAsia="Calibri"/>
          <w:sz w:val="26"/>
          <w:szCs w:val="26"/>
          <w:lang w:val="ro-RO" w:eastAsia="en-US"/>
        </w:rPr>
        <w:t xml:space="preserve"> Cahul (dl Valeriu Baban) va întreprinde măsuri</w:t>
      </w:r>
      <w:r w:rsidRPr="00ED6AA2">
        <w:rPr>
          <w:rFonts w:eastAsia="Calibri"/>
          <w:sz w:val="26"/>
          <w:szCs w:val="26"/>
          <w:lang w:val="ro-RO" w:eastAsia="en-US"/>
        </w:rPr>
        <w:t>le</w:t>
      </w:r>
      <w:r w:rsidRPr="00CF6FEE">
        <w:rPr>
          <w:rFonts w:eastAsia="Calibri"/>
          <w:sz w:val="26"/>
          <w:szCs w:val="26"/>
          <w:lang w:val="ro-RO" w:eastAsia="en-US"/>
        </w:rPr>
        <w:t xml:space="preserve"> de</w:t>
      </w:r>
      <w:r w:rsidRPr="00ED6AA2">
        <w:rPr>
          <w:rFonts w:eastAsia="Calibri"/>
          <w:sz w:val="26"/>
          <w:szCs w:val="26"/>
          <w:lang w:val="ro-RO" w:eastAsia="en-US"/>
        </w:rPr>
        <w:t xml:space="preserve"> </w:t>
      </w:r>
      <w:r w:rsidRPr="00CF6FEE">
        <w:rPr>
          <w:rFonts w:eastAsia="Calibri"/>
          <w:sz w:val="26"/>
          <w:szCs w:val="26"/>
          <w:lang w:val="ro-RO" w:eastAsia="en-US"/>
        </w:rPr>
        <w:t>rigoare pentru executarea prezentei decizii în conformitate cu legislația în vigoare</w:t>
      </w:r>
      <w:r w:rsidRPr="00ED6AA2">
        <w:rPr>
          <w:rFonts w:eastAsia="Calibri"/>
          <w:sz w:val="26"/>
          <w:szCs w:val="26"/>
          <w:lang w:val="ro-RO" w:eastAsia="en-US"/>
        </w:rPr>
        <w:t>.</w:t>
      </w:r>
      <w:r w:rsidRPr="00ED6AA2">
        <w:rPr>
          <w:rFonts w:eastAsia="Calibri"/>
          <w:bCs/>
          <w:iCs/>
          <w:sz w:val="26"/>
          <w:szCs w:val="26"/>
          <w:lang w:val="ro-RO" w:eastAsia="en-US"/>
        </w:rPr>
        <w:t xml:space="preserve"> </w:t>
      </w:r>
    </w:p>
    <w:p w14:paraId="359ACE53" w14:textId="76600F7A" w:rsidR="00FA2331" w:rsidRPr="00FA2331" w:rsidRDefault="00FA2331" w:rsidP="00FA2331">
      <w:pPr>
        <w:numPr>
          <w:ilvl w:val="0"/>
          <w:numId w:val="18"/>
        </w:numPr>
        <w:jc w:val="both"/>
        <w:rPr>
          <w:rFonts w:eastAsia="Calibri"/>
          <w:bCs/>
          <w:iCs/>
          <w:sz w:val="26"/>
          <w:szCs w:val="26"/>
          <w:lang w:val="ro-RO" w:eastAsia="en-US"/>
        </w:rPr>
      </w:pPr>
      <w:r w:rsidRPr="00FA2331">
        <w:rPr>
          <w:rFonts w:eastAsia="Calibri"/>
          <w:bCs/>
          <w:iCs/>
          <w:sz w:val="26"/>
          <w:szCs w:val="26"/>
          <w:lang w:val="ro-RO" w:eastAsia="en-US"/>
        </w:rPr>
        <w:t>Controlul asupra îndeplinirii prezentei decizii se pune în responsabilitatea d</w:t>
      </w:r>
      <w:r w:rsidR="008F2394" w:rsidRPr="00ED6AA2">
        <w:rPr>
          <w:rFonts w:eastAsia="Calibri"/>
          <w:bCs/>
          <w:iCs/>
          <w:sz w:val="26"/>
          <w:szCs w:val="26"/>
          <w:lang w:val="ro-RO" w:eastAsia="en-US"/>
        </w:rPr>
        <w:t>nei</w:t>
      </w:r>
      <w:r w:rsidRPr="00FA2331">
        <w:rPr>
          <w:rFonts w:eastAsia="Calibri"/>
          <w:bCs/>
          <w:iCs/>
          <w:sz w:val="26"/>
          <w:szCs w:val="26"/>
          <w:lang w:val="ro-RO" w:eastAsia="en-US"/>
        </w:rPr>
        <w:t xml:space="preserve"> V</w:t>
      </w:r>
      <w:r w:rsidR="008F2394" w:rsidRPr="00ED6AA2">
        <w:rPr>
          <w:rFonts w:eastAsia="Calibri"/>
          <w:bCs/>
          <w:iCs/>
          <w:sz w:val="26"/>
          <w:szCs w:val="26"/>
          <w:lang w:val="ro-RO" w:eastAsia="en-US"/>
        </w:rPr>
        <w:t xml:space="preserve">alentina </w:t>
      </w:r>
      <w:proofErr w:type="spellStart"/>
      <w:r w:rsidR="008F2394" w:rsidRPr="00ED6AA2">
        <w:rPr>
          <w:rFonts w:eastAsia="Calibri"/>
          <w:bCs/>
          <w:iCs/>
          <w:sz w:val="26"/>
          <w:szCs w:val="26"/>
          <w:lang w:val="ro-RO" w:eastAsia="en-US"/>
        </w:rPr>
        <w:t>Șevcenco</w:t>
      </w:r>
      <w:proofErr w:type="spellEnd"/>
      <w:r w:rsidRPr="00FA2331">
        <w:rPr>
          <w:rFonts w:eastAsia="Calibri"/>
          <w:bCs/>
          <w:iCs/>
          <w:sz w:val="26"/>
          <w:szCs w:val="26"/>
          <w:lang w:val="ro-RO" w:eastAsia="en-US"/>
        </w:rPr>
        <w:t>, vicepreședinte al raionului Cahul, și Comisiei consultative</w:t>
      </w:r>
      <w:r w:rsidR="008F2394" w:rsidRPr="00ED6AA2">
        <w:rPr>
          <w:rFonts w:eastAsia="Calibri"/>
          <w:bCs/>
          <w:iCs/>
          <w:sz w:val="26"/>
          <w:szCs w:val="26"/>
          <w:lang w:val="ro-RO" w:eastAsia="en-US"/>
        </w:rPr>
        <w:t xml:space="preserve"> de specialitate</w:t>
      </w:r>
      <w:r w:rsidRPr="00FA2331">
        <w:rPr>
          <w:rFonts w:eastAsia="Calibri"/>
          <w:bCs/>
          <w:iCs/>
          <w:sz w:val="26"/>
          <w:szCs w:val="26"/>
          <w:lang w:val="ro-RO" w:eastAsia="en-US"/>
        </w:rPr>
        <w:t xml:space="preserve"> economie, reforme, buget, finanțe și relații transfrontaliere</w:t>
      </w:r>
      <w:r w:rsidR="00ED6AA2" w:rsidRPr="00ED6AA2">
        <w:rPr>
          <w:rFonts w:eastAsia="Calibri"/>
          <w:bCs/>
          <w:iCs/>
          <w:sz w:val="26"/>
          <w:szCs w:val="26"/>
          <w:lang w:val="ro-RO" w:eastAsia="en-US"/>
        </w:rPr>
        <w:t>.</w:t>
      </w:r>
    </w:p>
    <w:p w14:paraId="0947ABED" w14:textId="77777777" w:rsidR="008F2394" w:rsidRPr="00ED6AA2" w:rsidRDefault="008F2394" w:rsidP="00CF6FEE">
      <w:pPr>
        <w:jc w:val="both"/>
        <w:rPr>
          <w:rFonts w:eastAsia="Calibri"/>
          <w:sz w:val="16"/>
          <w:szCs w:val="16"/>
          <w:lang w:val="ro-RO" w:eastAsia="en-US"/>
        </w:rPr>
      </w:pPr>
    </w:p>
    <w:p w14:paraId="2EB61505" w14:textId="77777777" w:rsidR="00282A4A" w:rsidRPr="00ED6AA2" w:rsidRDefault="00282A4A" w:rsidP="00A30674">
      <w:pPr>
        <w:tabs>
          <w:tab w:val="left" w:pos="3900"/>
        </w:tabs>
        <w:ind w:left="720"/>
        <w:jc w:val="both"/>
        <w:rPr>
          <w:b/>
          <w:bCs/>
          <w:sz w:val="26"/>
          <w:szCs w:val="26"/>
          <w:lang w:val="ro-RO"/>
        </w:rPr>
      </w:pPr>
      <w:proofErr w:type="spellStart"/>
      <w:r w:rsidRPr="00ED6AA2">
        <w:rPr>
          <w:b/>
          <w:bCs/>
          <w:sz w:val="26"/>
          <w:szCs w:val="26"/>
          <w:lang w:val="en-US"/>
        </w:rPr>
        <w:t>Preşedintele</w:t>
      </w:r>
      <w:proofErr w:type="spellEnd"/>
      <w:r w:rsidRPr="00ED6AA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ED6AA2">
        <w:rPr>
          <w:b/>
          <w:bCs/>
          <w:sz w:val="26"/>
          <w:szCs w:val="26"/>
          <w:lang w:val="en-US"/>
        </w:rPr>
        <w:t>şedinţei</w:t>
      </w:r>
      <w:proofErr w:type="spellEnd"/>
      <w:r w:rsidRPr="00ED6AA2">
        <w:rPr>
          <w:b/>
          <w:bCs/>
          <w:sz w:val="26"/>
          <w:szCs w:val="26"/>
          <w:lang w:val="en-US"/>
        </w:rPr>
        <w:t xml:space="preserve"> </w:t>
      </w:r>
    </w:p>
    <w:p w14:paraId="1A51382F" w14:textId="77777777" w:rsidR="00282A4A" w:rsidRPr="00ED6AA2" w:rsidRDefault="007846A4" w:rsidP="00282A4A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ED6AA2">
        <w:rPr>
          <w:b/>
          <w:bCs/>
          <w:sz w:val="26"/>
          <w:szCs w:val="26"/>
          <w:lang w:val="en-US"/>
        </w:rPr>
        <w:t xml:space="preserve">  </w:t>
      </w:r>
      <w:proofErr w:type="spellStart"/>
      <w:r w:rsidR="00282A4A" w:rsidRPr="00ED6AA2">
        <w:rPr>
          <w:b/>
          <w:bCs/>
          <w:sz w:val="26"/>
          <w:szCs w:val="26"/>
          <w:lang w:val="en-US"/>
        </w:rPr>
        <w:t>Consiliului</w:t>
      </w:r>
      <w:proofErr w:type="spellEnd"/>
      <w:r w:rsidR="00282A4A" w:rsidRPr="00ED6AA2">
        <w:rPr>
          <w:b/>
          <w:bCs/>
          <w:sz w:val="26"/>
          <w:szCs w:val="26"/>
          <w:lang w:val="en-US"/>
        </w:rPr>
        <w:t xml:space="preserve"> Raional Cahul    </w:t>
      </w:r>
      <w:r w:rsidR="00661DDD" w:rsidRPr="00ED6AA2">
        <w:rPr>
          <w:b/>
          <w:bCs/>
          <w:sz w:val="26"/>
          <w:szCs w:val="26"/>
          <w:lang w:val="en-US"/>
        </w:rPr>
        <w:t xml:space="preserve">               </w:t>
      </w:r>
      <w:r w:rsidR="00661F01" w:rsidRPr="00ED6AA2">
        <w:rPr>
          <w:b/>
          <w:bCs/>
          <w:sz w:val="26"/>
          <w:szCs w:val="26"/>
          <w:lang w:val="en-US"/>
        </w:rPr>
        <w:t xml:space="preserve">                 </w:t>
      </w:r>
      <w:r w:rsidR="00661DDD" w:rsidRPr="00ED6AA2">
        <w:rPr>
          <w:b/>
          <w:bCs/>
          <w:sz w:val="26"/>
          <w:szCs w:val="26"/>
          <w:lang w:val="en-US"/>
        </w:rPr>
        <w:t xml:space="preserve">   </w:t>
      </w:r>
    </w:p>
    <w:p w14:paraId="38E534F9" w14:textId="77777777" w:rsidR="00282A4A" w:rsidRPr="00ED6AA2" w:rsidRDefault="00282A4A" w:rsidP="00282A4A">
      <w:pPr>
        <w:pStyle w:val="Indentcorptext"/>
        <w:spacing w:after="0"/>
        <w:rPr>
          <w:b/>
          <w:bCs/>
          <w:sz w:val="16"/>
          <w:szCs w:val="16"/>
          <w:lang w:val="en-US"/>
        </w:rPr>
      </w:pPr>
      <w:r w:rsidRPr="00ED6AA2">
        <w:rPr>
          <w:b/>
          <w:bCs/>
          <w:sz w:val="26"/>
          <w:szCs w:val="26"/>
          <w:lang w:val="en-US"/>
        </w:rPr>
        <w:t xml:space="preserve">                   </w:t>
      </w:r>
      <w:r w:rsidRPr="00ED6AA2">
        <w:rPr>
          <w:b/>
          <w:bCs/>
          <w:sz w:val="16"/>
          <w:szCs w:val="16"/>
          <w:lang w:val="en-US"/>
        </w:rPr>
        <w:t xml:space="preserve">                      </w:t>
      </w:r>
    </w:p>
    <w:p w14:paraId="4C2DFC63" w14:textId="77777777" w:rsidR="00282A4A" w:rsidRPr="00ED6AA2" w:rsidRDefault="00282A4A" w:rsidP="00282A4A">
      <w:pPr>
        <w:pStyle w:val="Indentcorptext"/>
        <w:spacing w:after="0"/>
        <w:rPr>
          <w:b/>
          <w:bCs/>
          <w:i/>
          <w:sz w:val="26"/>
          <w:szCs w:val="26"/>
          <w:lang w:val="en-US"/>
        </w:rPr>
      </w:pPr>
      <w:r w:rsidRPr="00ED6AA2">
        <w:rPr>
          <w:b/>
          <w:bCs/>
          <w:i/>
          <w:sz w:val="26"/>
          <w:szCs w:val="26"/>
          <w:lang w:val="en-US"/>
        </w:rPr>
        <w:t xml:space="preserve">      </w:t>
      </w:r>
      <w:proofErr w:type="spellStart"/>
      <w:r w:rsidRPr="00ED6AA2">
        <w:rPr>
          <w:b/>
          <w:bCs/>
          <w:i/>
          <w:sz w:val="26"/>
          <w:szCs w:val="26"/>
          <w:u w:val="single"/>
          <w:lang w:val="en-US"/>
        </w:rPr>
        <w:t>Contrasemnează</w:t>
      </w:r>
      <w:proofErr w:type="spellEnd"/>
      <w:r w:rsidRPr="00ED6AA2">
        <w:rPr>
          <w:b/>
          <w:bCs/>
          <w:i/>
          <w:sz w:val="26"/>
          <w:szCs w:val="26"/>
          <w:lang w:val="en-US"/>
        </w:rPr>
        <w:t>:</w:t>
      </w:r>
    </w:p>
    <w:p w14:paraId="1B384A31" w14:textId="77777777" w:rsidR="00282A4A" w:rsidRPr="00ED6AA2" w:rsidRDefault="00282A4A" w:rsidP="00282A4A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ED6AA2">
        <w:rPr>
          <w:b/>
          <w:bCs/>
          <w:sz w:val="26"/>
          <w:szCs w:val="26"/>
          <w:lang w:val="en-US"/>
        </w:rPr>
        <w:t xml:space="preserve">          </w:t>
      </w:r>
      <w:proofErr w:type="spellStart"/>
      <w:r w:rsidRPr="00ED6AA2">
        <w:rPr>
          <w:b/>
          <w:bCs/>
          <w:sz w:val="26"/>
          <w:szCs w:val="26"/>
          <w:lang w:val="en-US"/>
        </w:rPr>
        <w:t>Secretarul</w:t>
      </w:r>
      <w:proofErr w:type="spellEnd"/>
      <w:r w:rsidRPr="00ED6AA2">
        <w:rPr>
          <w:b/>
          <w:bCs/>
          <w:sz w:val="26"/>
          <w:szCs w:val="26"/>
          <w:lang w:val="en-US"/>
        </w:rPr>
        <w:t xml:space="preserve"> </w:t>
      </w:r>
    </w:p>
    <w:p w14:paraId="598306AD" w14:textId="77777777" w:rsidR="00282A4A" w:rsidRPr="00ED6AA2" w:rsidRDefault="00282A4A" w:rsidP="00282A4A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proofErr w:type="spellStart"/>
      <w:r w:rsidRPr="00ED6AA2">
        <w:rPr>
          <w:b/>
          <w:bCs/>
          <w:sz w:val="26"/>
          <w:szCs w:val="26"/>
          <w:lang w:val="en-US"/>
        </w:rPr>
        <w:t>Consiliului</w:t>
      </w:r>
      <w:proofErr w:type="spellEnd"/>
      <w:r w:rsidRPr="00ED6AA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ED6AA2">
        <w:rPr>
          <w:b/>
          <w:bCs/>
          <w:sz w:val="26"/>
          <w:szCs w:val="26"/>
          <w:lang w:val="en-US"/>
        </w:rPr>
        <w:t>Raional</w:t>
      </w:r>
      <w:proofErr w:type="spellEnd"/>
      <w:r w:rsidRPr="00ED6AA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ED6AA2">
        <w:rPr>
          <w:b/>
          <w:bCs/>
          <w:sz w:val="26"/>
          <w:szCs w:val="26"/>
          <w:lang w:val="en-US"/>
        </w:rPr>
        <w:t>Cahul</w:t>
      </w:r>
      <w:proofErr w:type="spellEnd"/>
      <w:r w:rsidRPr="00ED6AA2">
        <w:rPr>
          <w:b/>
          <w:bCs/>
          <w:sz w:val="26"/>
          <w:szCs w:val="26"/>
          <w:lang w:val="en-US"/>
        </w:rPr>
        <w:t xml:space="preserve">                                         Cornelia PREPELIȚĂ</w:t>
      </w:r>
    </w:p>
    <w:p w14:paraId="12A402A0" w14:textId="77777777" w:rsidR="00C31F8E" w:rsidRPr="00ED6AA2" w:rsidRDefault="00C31F8E" w:rsidP="00630583">
      <w:pPr>
        <w:rPr>
          <w:b/>
          <w:bCs/>
          <w:sz w:val="16"/>
          <w:szCs w:val="16"/>
          <w:lang w:val="ro-RO"/>
        </w:rPr>
      </w:pPr>
    </w:p>
    <w:p w14:paraId="39057D8E" w14:textId="77777777" w:rsidR="00630583" w:rsidRPr="00A82840" w:rsidRDefault="00630583" w:rsidP="00ED6AA2">
      <w:pPr>
        <w:spacing w:line="276" w:lineRule="auto"/>
        <w:rPr>
          <w:rFonts w:eastAsia="Calibri"/>
          <w:sz w:val="22"/>
          <w:szCs w:val="22"/>
          <w:lang w:val="en-US" w:eastAsia="en-US"/>
        </w:rPr>
      </w:pPr>
      <w:proofErr w:type="spellStart"/>
      <w:r w:rsidRPr="00A82840">
        <w:rPr>
          <w:rFonts w:eastAsia="Calibri"/>
          <w:b/>
          <w:i/>
          <w:sz w:val="22"/>
          <w:szCs w:val="22"/>
          <w:lang w:val="en-US" w:eastAsia="en-US"/>
        </w:rPr>
        <w:t>Elaborat</w:t>
      </w:r>
      <w:proofErr w:type="spellEnd"/>
      <w:r w:rsidRPr="00A82840">
        <w:rPr>
          <w:rFonts w:eastAsia="Calibri"/>
          <w:b/>
          <w:i/>
          <w:sz w:val="22"/>
          <w:szCs w:val="22"/>
          <w:lang w:val="en-US" w:eastAsia="en-US"/>
        </w:rPr>
        <w:t xml:space="preserve">:     </w:t>
      </w:r>
      <w:r w:rsidR="004561A7">
        <w:rPr>
          <w:rFonts w:eastAsia="Calibri"/>
          <w:b/>
          <w:i/>
          <w:sz w:val="22"/>
          <w:szCs w:val="22"/>
          <w:lang w:val="en-US" w:eastAsia="en-US"/>
        </w:rPr>
        <w:t xml:space="preserve">V. </w:t>
      </w:r>
      <w:proofErr w:type="spellStart"/>
      <w:r w:rsidR="004561A7">
        <w:rPr>
          <w:rFonts w:eastAsia="Calibri"/>
          <w:b/>
          <w:i/>
          <w:sz w:val="22"/>
          <w:szCs w:val="22"/>
          <w:lang w:val="en-US" w:eastAsia="en-US"/>
        </w:rPr>
        <w:t>Baban</w:t>
      </w:r>
      <w:proofErr w:type="spellEnd"/>
      <w:r w:rsidRPr="00A82840">
        <w:rPr>
          <w:rFonts w:eastAsia="Calibri"/>
          <w:sz w:val="22"/>
          <w:szCs w:val="22"/>
          <w:lang w:val="en-US" w:eastAsia="en-US"/>
        </w:rPr>
        <w:t xml:space="preserve">, </w:t>
      </w:r>
      <w:proofErr w:type="spellStart"/>
      <w:r w:rsidRPr="00A82840">
        <w:rPr>
          <w:rFonts w:eastAsia="Calibri"/>
          <w:sz w:val="22"/>
          <w:szCs w:val="22"/>
          <w:lang w:val="en-US" w:eastAsia="en-US"/>
        </w:rPr>
        <w:t>şef</w:t>
      </w:r>
      <w:proofErr w:type="spellEnd"/>
      <w:r w:rsidRPr="00A82840">
        <w:rPr>
          <w:rFonts w:eastAsia="Calibri"/>
          <w:sz w:val="22"/>
          <w:szCs w:val="22"/>
          <w:lang w:val="en-US" w:eastAsia="en-US"/>
        </w:rPr>
        <w:t xml:space="preserve"> al </w:t>
      </w:r>
      <w:proofErr w:type="spellStart"/>
      <w:r w:rsidRPr="00A82840">
        <w:rPr>
          <w:rFonts w:eastAsia="Calibri"/>
          <w:sz w:val="22"/>
          <w:szCs w:val="22"/>
          <w:lang w:val="en-US" w:eastAsia="en-US"/>
        </w:rPr>
        <w:t>Direcţiei</w:t>
      </w:r>
      <w:proofErr w:type="spellEnd"/>
      <w:r w:rsidRPr="00A8284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A82840">
        <w:rPr>
          <w:rFonts w:eastAsia="Calibri"/>
          <w:sz w:val="22"/>
          <w:szCs w:val="22"/>
          <w:lang w:val="en-US" w:eastAsia="en-US"/>
        </w:rPr>
        <w:t>generale</w:t>
      </w:r>
      <w:proofErr w:type="spellEnd"/>
      <w:r w:rsidRPr="00A8284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561A7">
        <w:rPr>
          <w:rFonts w:eastAsia="Calibri"/>
          <w:sz w:val="22"/>
          <w:szCs w:val="22"/>
          <w:lang w:val="en-US" w:eastAsia="en-US"/>
        </w:rPr>
        <w:t>învățămînt</w:t>
      </w:r>
      <w:proofErr w:type="spellEnd"/>
      <w:r w:rsidRPr="00A82840">
        <w:rPr>
          <w:rFonts w:eastAsia="Calibri"/>
          <w:sz w:val="22"/>
          <w:szCs w:val="22"/>
          <w:lang w:val="en-US" w:eastAsia="en-US"/>
        </w:rPr>
        <w:t xml:space="preserve"> ____________</w:t>
      </w:r>
    </w:p>
    <w:p w14:paraId="22AE8ABA" w14:textId="25D87EB6" w:rsidR="00630583" w:rsidRPr="00A82840" w:rsidRDefault="00630583" w:rsidP="00ED6AA2">
      <w:pPr>
        <w:spacing w:line="276" w:lineRule="auto"/>
        <w:rPr>
          <w:rFonts w:eastAsia="Calibri"/>
          <w:sz w:val="22"/>
          <w:szCs w:val="22"/>
          <w:lang w:val="en-US" w:eastAsia="en-US"/>
        </w:rPr>
      </w:pPr>
      <w:proofErr w:type="spellStart"/>
      <w:r w:rsidRPr="00A82840">
        <w:rPr>
          <w:rFonts w:eastAsia="Calibri"/>
          <w:b/>
          <w:i/>
          <w:sz w:val="22"/>
          <w:szCs w:val="22"/>
          <w:lang w:val="en-US" w:eastAsia="en-US"/>
        </w:rPr>
        <w:t>Coordonat</w:t>
      </w:r>
      <w:proofErr w:type="spellEnd"/>
      <w:r w:rsidRPr="00A82840">
        <w:rPr>
          <w:rFonts w:eastAsia="Calibri"/>
          <w:b/>
          <w:i/>
          <w:sz w:val="22"/>
          <w:szCs w:val="22"/>
          <w:lang w:val="en-US" w:eastAsia="en-US"/>
        </w:rPr>
        <w:t xml:space="preserve">: </w:t>
      </w:r>
      <w:r w:rsidR="000B69A4">
        <w:rPr>
          <w:rFonts w:eastAsia="Calibri"/>
          <w:b/>
          <w:i/>
          <w:sz w:val="22"/>
          <w:szCs w:val="22"/>
          <w:lang w:val="en-US" w:eastAsia="en-US"/>
        </w:rPr>
        <w:t xml:space="preserve">V. </w:t>
      </w:r>
      <w:proofErr w:type="spellStart"/>
      <w:r w:rsidR="000B69A4">
        <w:rPr>
          <w:rFonts w:eastAsia="Calibri"/>
          <w:b/>
          <w:i/>
          <w:sz w:val="22"/>
          <w:szCs w:val="22"/>
          <w:lang w:val="en-US" w:eastAsia="en-US"/>
        </w:rPr>
        <w:t>Șevcenco</w:t>
      </w:r>
      <w:proofErr w:type="spellEnd"/>
      <w:r w:rsidRPr="00A82840">
        <w:rPr>
          <w:rFonts w:eastAsia="Calibri"/>
          <w:sz w:val="22"/>
          <w:szCs w:val="22"/>
          <w:lang w:val="en-US" w:eastAsia="en-US"/>
        </w:rPr>
        <w:t xml:space="preserve">, </w:t>
      </w:r>
      <w:proofErr w:type="spellStart"/>
      <w:r w:rsidR="000B69A4">
        <w:rPr>
          <w:rFonts w:eastAsia="Calibri"/>
          <w:sz w:val="22"/>
          <w:szCs w:val="22"/>
          <w:lang w:val="en-US" w:eastAsia="en-US"/>
        </w:rPr>
        <w:t>vice</w:t>
      </w:r>
      <w:r w:rsidRPr="00A82840">
        <w:rPr>
          <w:rFonts w:eastAsia="Calibri"/>
          <w:sz w:val="22"/>
          <w:szCs w:val="22"/>
          <w:lang w:val="en-US" w:eastAsia="en-US"/>
        </w:rPr>
        <w:t>preşedintele</w:t>
      </w:r>
      <w:proofErr w:type="spellEnd"/>
      <w:r w:rsidRPr="00A8284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A82840">
        <w:rPr>
          <w:rFonts w:eastAsia="Calibri"/>
          <w:sz w:val="22"/>
          <w:szCs w:val="22"/>
          <w:lang w:val="en-US" w:eastAsia="en-US"/>
        </w:rPr>
        <w:t>raionului</w:t>
      </w:r>
      <w:proofErr w:type="spellEnd"/>
      <w:r w:rsidRPr="00A82840">
        <w:rPr>
          <w:rFonts w:eastAsia="Calibri"/>
          <w:sz w:val="22"/>
          <w:szCs w:val="22"/>
          <w:lang w:val="en-US" w:eastAsia="en-US"/>
        </w:rPr>
        <w:t>______________</w:t>
      </w:r>
    </w:p>
    <w:p w14:paraId="34588E3C" w14:textId="77777777" w:rsidR="007776D7" w:rsidRPr="007776D7" w:rsidRDefault="007776D7" w:rsidP="007776D7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 w:rsidRPr="007776D7">
        <w:rPr>
          <w:rFonts w:eastAsia="Calibri"/>
          <w:b/>
          <w:i/>
          <w:sz w:val="22"/>
          <w:szCs w:val="22"/>
          <w:lang w:val="ro-RO" w:eastAsia="en-US"/>
        </w:rPr>
        <w:t xml:space="preserve">Avizat pentru legalitate: E. Olaru, </w:t>
      </w:r>
      <w:r w:rsidRPr="007776D7">
        <w:rPr>
          <w:rFonts w:eastAsia="Calibri"/>
          <w:bCs/>
          <w:iCs/>
          <w:sz w:val="22"/>
          <w:szCs w:val="22"/>
          <w:lang w:val="ro-RO" w:eastAsia="en-US"/>
        </w:rPr>
        <w:t>șef Serviciul juridic și resurse umane</w:t>
      </w:r>
      <w:r w:rsidRPr="007776D7">
        <w:rPr>
          <w:rFonts w:eastAsia="Calibri"/>
          <w:b/>
          <w:i/>
          <w:sz w:val="22"/>
          <w:szCs w:val="22"/>
          <w:lang w:val="ro-RO" w:eastAsia="en-US"/>
        </w:rPr>
        <w:t xml:space="preserve"> ____________</w:t>
      </w:r>
    </w:p>
    <w:p w14:paraId="0E7E5D06" w14:textId="77777777" w:rsidR="00630583" w:rsidRPr="00A82840" w:rsidRDefault="00630583" w:rsidP="00ED6AA2">
      <w:pPr>
        <w:spacing w:line="276" w:lineRule="auto"/>
        <w:rPr>
          <w:rFonts w:eastAsia="Calibri"/>
          <w:sz w:val="22"/>
          <w:szCs w:val="22"/>
          <w:lang w:val="en-US" w:eastAsia="en-US"/>
        </w:rPr>
      </w:pPr>
      <w:proofErr w:type="spellStart"/>
      <w:r w:rsidRPr="00A82840">
        <w:rPr>
          <w:rFonts w:eastAsia="Calibri"/>
          <w:b/>
          <w:i/>
          <w:sz w:val="22"/>
          <w:szCs w:val="22"/>
          <w:lang w:val="en-US" w:eastAsia="en-US"/>
        </w:rPr>
        <w:t>Avizat</w:t>
      </w:r>
      <w:proofErr w:type="spellEnd"/>
      <w:r w:rsidRPr="00A82840">
        <w:rPr>
          <w:rFonts w:eastAsia="Calibri"/>
          <w:b/>
          <w:i/>
          <w:sz w:val="22"/>
          <w:szCs w:val="22"/>
          <w:lang w:val="en-US" w:eastAsia="en-US"/>
        </w:rPr>
        <w:t xml:space="preserve">: C. </w:t>
      </w:r>
      <w:proofErr w:type="spellStart"/>
      <w:r w:rsidRPr="00A82840">
        <w:rPr>
          <w:rFonts w:eastAsia="Calibri"/>
          <w:b/>
          <w:i/>
          <w:sz w:val="22"/>
          <w:szCs w:val="22"/>
          <w:lang w:val="en-US" w:eastAsia="en-US"/>
        </w:rPr>
        <w:t>Prepeliţă</w:t>
      </w:r>
      <w:proofErr w:type="spellEnd"/>
      <w:r w:rsidRPr="00A82840">
        <w:rPr>
          <w:rFonts w:eastAsia="Calibri"/>
          <w:sz w:val="22"/>
          <w:szCs w:val="22"/>
          <w:lang w:val="en-US" w:eastAsia="en-US"/>
        </w:rPr>
        <w:t xml:space="preserve">, </w:t>
      </w:r>
      <w:proofErr w:type="spellStart"/>
      <w:r w:rsidRPr="00A82840">
        <w:rPr>
          <w:rFonts w:eastAsia="Calibri"/>
          <w:sz w:val="22"/>
          <w:szCs w:val="22"/>
          <w:lang w:val="en-US" w:eastAsia="en-US"/>
        </w:rPr>
        <w:t>secretarul</w:t>
      </w:r>
      <w:proofErr w:type="spellEnd"/>
      <w:r w:rsidRPr="00A8284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A82840">
        <w:rPr>
          <w:rFonts w:eastAsia="Calibri"/>
          <w:sz w:val="22"/>
          <w:szCs w:val="22"/>
          <w:lang w:val="en-US" w:eastAsia="en-US"/>
        </w:rPr>
        <w:t>Consiliului</w:t>
      </w:r>
      <w:proofErr w:type="spellEnd"/>
      <w:r w:rsidRPr="00A8284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A82840">
        <w:rPr>
          <w:rFonts w:eastAsia="Calibri"/>
          <w:sz w:val="22"/>
          <w:szCs w:val="22"/>
          <w:lang w:val="en-US" w:eastAsia="en-US"/>
        </w:rPr>
        <w:t>Raional</w:t>
      </w:r>
      <w:proofErr w:type="spellEnd"/>
      <w:r w:rsidRPr="00A82840">
        <w:rPr>
          <w:rFonts w:eastAsia="Calibri"/>
          <w:sz w:val="22"/>
          <w:szCs w:val="22"/>
          <w:lang w:val="en-US" w:eastAsia="en-US"/>
        </w:rPr>
        <w:t>_____________</w:t>
      </w:r>
    </w:p>
    <w:p w14:paraId="6C32CF4B" w14:textId="77777777" w:rsidR="00A9439E" w:rsidRPr="00A9439E" w:rsidRDefault="00A9439E" w:rsidP="00A9439E">
      <w:pPr>
        <w:jc w:val="right"/>
        <w:rPr>
          <w:color w:val="000000"/>
          <w:lang w:val="en-US"/>
        </w:rPr>
      </w:pPr>
      <w:r w:rsidRPr="00A9439E">
        <w:rPr>
          <w:color w:val="000000"/>
          <w:lang w:val="en-US"/>
        </w:rPr>
        <w:lastRenderedPageBreak/>
        <w:t xml:space="preserve">                                                                                   </w:t>
      </w:r>
      <w:proofErr w:type="spellStart"/>
      <w:r w:rsidRPr="00A9439E">
        <w:rPr>
          <w:color w:val="000000"/>
          <w:lang w:val="en-US"/>
        </w:rPr>
        <w:t>Anexă</w:t>
      </w:r>
      <w:proofErr w:type="spellEnd"/>
    </w:p>
    <w:p w14:paraId="74476355" w14:textId="77777777" w:rsidR="00A9439E" w:rsidRPr="00A9439E" w:rsidRDefault="00A9439E" w:rsidP="00A9439E">
      <w:pPr>
        <w:jc w:val="right"/>
        <w:rPr>
          <w:color w:val="000000"/>
          <w:lang w:val="ro-RO"/>
        </w:rPr>
      </w:pPr>
      <w:r w:rsidRPr="00A9439E">
        <w:rPr>
          <w:color w:val="000000"/>
          <w:lang w:val="ro-RO"/>
        </w:rPr>
        <w:t>la Decizia Consiliului Raional Cahul</w:t>
      </w:r>
    </w:p>
    <w:p w14:paraId="71BAB414" w14:textId="1CF84979" w:rsidR="00A9439E" w:rsidRPr="00A9439E" w:rsidRDefault="00A9439E" w:rsidP="00A9439E">
      <w:pPr>
        <w:jc w:val="right"/>
        <w:rPr>
          <w:color w:val="000000"/>
          <w:lang w:val="ro-RO"/>
        </w:rPr>
      </w:pPr>
      <w:r w:rsidRPr="00A9439E">
        <w:rPr>
          <w:color w:val="000000"/>
          <w:lang w:val="ro-RO"/>
        </w:rPr>
        <w:t xml:space="preserve"> nr. </w:t>
      </w:r>
      <w:r>
        <w:rPr>
          <w:color w:val="000000"/>
          <w:lang w:val="ro-RO"/>
        </w:rPr>
        <w:t>______</w:t>
      </w:r>
      <w:r w:rsidRPr="00A9439E">
        <w:rPr>
          <w:color w:val="000000"/>
          <w:lang w:val="ro-RO"/>
        </w:rPr>
        <w:t xml:space="preserve"> din </w:t>
      </w:r>
      <w:r>
        <w:rPr>
          <w:color w:val="000000"/>
          <w:lang w:val="ro-RO"/>
        </w:rPr>
        <w:t>__________</w:t>
      </w:r>
      <w:r w:rsidRPr="00A9439E">
        <w:rPr>
          <w:color w:val="000000"/>
          <w:lang w:val="ro-RO"/>
        </w:rPr>
        <w:t>2020</w:t>
      </w:r>
    </w:p>
    <w:p w14:paraId="229B5B61" w14:textId="589586A7" w:rsidR="00A9439E" w:rsidRDefault="00A9439E" w:rsidP="00A9439E">
      <w:pPr>
        <w:jc w:val="right"/>
        <w:rPr>
          <w:color w:val="000000"/>
          <w:lang w:val="ro-RO"/>
        </w:rPr>
      </w:pPr>
    </w:p>
    <w:p w14:paraId="7B5BA189" w14:textId="77777777" w:rsidR="005755BF" w:rsidRPr="00A9439E" w:rsidRDefault="005755BF" w:rsidP="00A9439E">
      <w:pPr>
        <w:jc w:val="right"/>
        <w:rPr>
          <w:color w:val="000000"/>
          <w:lang w:val="ro-RO"/>
        </w:rPr>
      </w:pPr>
    </w:p>
    <w:p w14:paraId="4CE4707C" w14:textId="7C277B8C" w:rsidR="00630583" w:rsidRDefault="00630583" w:rsidP="00037F12">
      <w:pPr>
        <w:jc w:val="right"/>
        <w:rPr>
          <w:color w:val="000000"/>
          <w:lang w:val="ro-RO"/>
        </w:rPr>
      </w:pPr>
    </w:p>
    <w:p w14:paraId="0FC87B2D" w14:textId="77777777" w:rsidR="005755BF" w:rsidRDefault="00A9439E" w:rsidP="005755BF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5755BF">
        <w:rPr>
          <w:b/>
          <w:bCs/>
          <w:color w:val="000000"/>
          <w:sz w:val="28"/>
          <w:szCs w:val="28"/>
          <w:lang w:val="ro-RO"/>
        </w:rPr>
        <w:t xml:space="preserve">Lista bunurilor </w:t>
      </w:r>
    </w:p>
    <w:p w14:paraId="013FA48F" w14:textId="77777777" w:rsidR="005755BF" w:rsidRDefault="00A9439E" w:rsidP="005755BF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5755BF">
        <w:rPr>
          <w:b/>
          <w:bCs/>
          <w:color w:val="000000"/>
          <w:sz w:val="28"/>
          <w:szCs w:val="28"/>
          <w:lang w:val="ro-RO"/>
        </w:rPr>
        <w:t xml:space="preserve">care urmează </w:t>
      </w:r>
      <w:r w:rsidR="005755BF" w:rsidRPr="005755BF">
        <w:rPr>
          <w:b/>
          <w:bCs/>
          <w:color w:val="000000"/>
          <w:sz w:val="28"/>
          <w:szCs w:val="28"/>
          <w:lang w:val="ro-RO"/>
        </w:rPr>
        <w:t>a fi preluate în administrare</w:t>
      </w:r>
    </w:p>
    <w:p w14:paraId="11BBACD6" w14:textId="45FA9A0A" w:rsidR="00A9439E" w:rsidRPr="005755BF" w:rsidRDefault="005755BF" w:rsidP="005755BF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5755BF">
        <w:rPr>
          <w:b/>
          <w:bCs/>
          <w:color w:val="000000"/>
          <w:sz w:val="28"/>
          <w:szCs w:val="28"/>
          <w:lang w:val="ro-RO"/>
        </w:rPr>
        <w:t xml:space="preserve"> de către </w:t>
      </w:r>
      <w:r w:rsidRPr="005755BF">
        <w:rPr>
          <w:b/>
          <w:bCs/>
          <w:iCs/>
          <w:color w:val="000000"/>
          <w:sz w:val="28"/>
          <w:szCs w:val="28"/>
          <w:lang w:val="ro-RO"/>
        </w:rPr>
        <w:t xml:space="preserve">Gimnaziul-Grădiniță  </w:t>
      </w:r>
      <w:r>
        <w:rPr>
          <w:b/>
          <w:bCs/>
          <w:iCs/>
          <w:color w:val="000000"/>
          <w:sz w:val="28"/>
          <w:szCs w:val="28"/>
          <w:lang w:val="ro-RO"/>
        </w:rPr>
        <w:t>„</w:t>
      </w:r>
      <w:r w:rsidRPr="005755BF">
        <w:rPr>
          <w:b/>
          <w:bCs/>
          <w:iCs/>
          <w:color w:val="000000"/>
          <w:sz w:val="28"/>
          <w:szCs w:val="28"/>
          <w:lang w:val="ro-RO"/>
        </w:rPr>
        <w:t>S. Rahmaninov</w:t>
      </w:r>
      <w:r>
        <w:rPr>
          <w:b/>
          <w:bCs/>
          <w:iCs/>
          <w:color w:val="000000"/>
          <w:sz w:val="28"/>
          <w:szCs w:val="28"/>
          <w:lang w:val="ro-RO"/>
        </w:rPr>
        <w:t>”</w:t>
      </w:r>
      <w:r w:rsidRPr="005755BF">
        <w:rPr>
          <w:b/>
          <w:bCs/>
          <w:iCs/>
          <w:color w:val="000000"/>
          <w:sz w:val="28"/>
          <w:szCs w:val="28"/>
          <w:lang w:val="ro-RO"/>
        </w:rPr>
        <w:t>, mun. Cahul</w:t>
      </w:r>
    </w:p>
    <w:p w14:paraId="5C283A3B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01524753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71EA4C39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440C24E8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1134"/>
        <w:gridCol w:w="1276"/>
        <w:gridCol w:w="1241"/>
      </w:tblGrid>
      <w:tr w:rsidR="00637DD0" w14:paraId="7A4C02B7" w14:textId="77777777" w:rsidTr="00637DD0">
        <w:tc>
          <w:tcPr>
            <w:tcW w:w="1384" w:type="dxa"/>
          </w:tcPr>
          <w:p w14:paraId="739EAB22" w14:textId="4BD9AEDE" w:rsidR="005755BF" w:rsidRPr="00637DD0" w:rsidRDefault="005755BF" w:rsidP="00FD284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37D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Localitatea</w:t>
            </w:r>
            <w:proofErr w:type="spellEnd"/>
          </w:p>
        </w:tc>
        <w:tc>
          <w:tcPr>
            <w:tcW w:w="1985" w:type="dxa"/>
          </w:tcPr>
          <w:p w14:paraId="29183ADA" w14:textId="72342DED" w:rsidR="005755BF" w:rsidRPr="00637DD0" w:rsidRDefault="005755BF" w:rsidP="00FD284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37D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Destinatar</w:t>
            </w:r>
            <w:proofErr w:type="spellEnd"/>
          </w:p>
        </w:tc>
        <w:tc>
          <w:tcPr>
            <w:tcW w:w="2551" w:type="dxa"/>
          </w:tcPr>
          <w:p w14:paraId="21968EA5" w14:textId="1D7D67DA" w:rsidR="005755BF" w:rsidRPr="00637DD0" w:rsidRDefault="005755BF" w:rsidP="00FD284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37D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Denumirea</w:t>
            </w:r>
            <w:proofErr w:type="spellEnd"/>
            <w:r w:rsidRPr="00637D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D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bunurilor</w:t>
            </w:r>
            <w:proofErr w:type="spellEnd"/>
          </w:p>
        </w:tc>
        <w:tc>
          <w:tcPr>
            <w:tcW w:w="1134" w:type="dxa"/>
          </w:tcPr>
          <w:p w14:paraId="27EB146D" w14:textId="17CE8953" w:rsidR="005755BF" w:rsidRPr="00637DD0" w:rsidRDefault="005755BF" w:rsidP="00FD284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37D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Unitatea</w:t>
            </w:r>
            <w:proofErr w:type="spellEnd"/>
            <w:r w:rsidRPr="00637D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37D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măsură</w:t>
            </w:r>
            <w:proofErr w:type="spellEnd"/>
          </w:p>
        </w:tc>
        <w:tc>
          <w:tcPr>
            <w:tcW w:w="1276" w:type="dxa"/>
          </w:tcPr>
          <w:p w14:paraId="007B7431" w14:textId="34031011" w:rsidR="005755BF" w:rsidRPr="00637DD0" w:rsidRDefault="005755BF" w:rsidP="00FD284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37D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Cantitatea</w:t>
            </w:r>
            <w:proofErr w:type="spellEnd"/>
            <w:r w:rsidRPr="00637D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1B252012" w14:textId="313E0DBA" w:rsidR="005755BF" w:rsidRPr="00637DD0" w:rsidRDefault="005755BF" w:rsidP="00FD284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637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Valoarea de bilanț (lei)</w:t>
            </w:r>
          </w:p>
        </w:tc>
      </w:tr>
      <w:tr w:rsidR="00637DD0" w14:paraId="7052E47D" w14:textId="77777777" w:rsidTr="00637DD0">
        <w:tc>
          <w:tcPr>
            <w:tcW w:w="1384" w:type="dxa"/>
          </w:tcPr>
          <w:p w14:paraId="2D190FEE" w14:textId="78A1C95E" w:rsidR="005755BF" w:rsidRPr="00637DD0" w:rsidRDefault="005755BF" w:rsidP="00FD2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7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Mun. </w:t>
            </w:r>
            <w:proofErr w:type="spellStart"/>
            <w:r w:rsidRPr="00637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Cahul</w:t>
            </w:r>
            <w:proofErr w:type="spellEnd"/>
          </w:p>
        </w:tc>
        <w:tc>
          <w:tcPr>
            <w:tcW w:w="1985" w:type="dxa"/>
          </w:tcPr>
          <w:p w14:paraId="1A2F9713" w14:textId="77777777" w:rsidR="005755BF" w:rsidRPr="00637DD0" w:rsidRDefault="005755BF" w:rsidP="00637DD0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37DD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Gimnaziul-Grădiniță   </w:t>
            </w:r>
          </w:p>
          <w:p w14:paraId="3584F355" w14:textId="2AD3CB6B" w:rsidR="005755BF" w:rsidRPr="00637DD0" w:rsidRDefault="005755BF" w:rsidP="00637D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DD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„S. Rahmaninov”</w:t>
            </w:r>
          </w:p>
        </w:tc>
        <w:tc>
          <w:tcPr>
            <w:tcW w:w="2551" w:type="dxa"/>
          </w:tcPr>
          <w:p w14:paraId="4877C900" w14:textId="235F34CB" w:rsidR="005755BF" w:rsidRPr="00637DD0" w:rsidRDefault="005755BF" w:rsidP="00637DD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7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Computer </w:t>
            </w:r>
            <w:proofErr w:type="spellStart"/>
            <w:r w:rsidRPr="00637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Mainbody</w:t>
            </w:r>
            <w:proofErr w:type="spellEnd"/>
            <w:r w:rsidR="00637DD0" w:rsidRPr="00637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1EA, Monitor 1EA, Keyboard 1EA, Mouse 1EA, Mouse Pad 1EA, Elec-Cable 2EA, Signal Cable 2EADriver CD 2EA each Carton Box</w:t>
            </w:r>
          </w:p>
        </w:tc>
        <w:tc>
          <w:tcPr>
            <w:tcW w:w="1134" w:type="dxa"/>
          </w:tcPr>
          <w:p w14:paraId="3666E150" w14:textId="292880B5" w:rsidR="005755BF" w:rsidRPr="00637DD0" w:rsidRDefault="00637DD0" w:rsidP="00FD2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37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buc</w:t>
            </w:r>
            <w:proofErr w:type="spellEnd"/>
            <w:r w:rsidRPr="00637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23DE8B83" w14:textId="428F2881" w:rsidR="005755BF" w:rsidRPr="00637DD0" w:rsidRDefault="005755BF" w:rsidP="00FD2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7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14:paraId="2B9AE513" w14:textId="70F79ADF" w:rsidR="005755BF" w:rsidRPr="00637DD0" w:rsidRDefault="005755BF" w:rsidP="00FD28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637D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65964,75</w:t>
            </w:r>
          </w:p>
        </w:tc>
      </w:tr>
    </w:tbl>
    <w:p w14:paraId="4B6452A7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05BF026E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5057D185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2FC2D07C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225C48AF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15562A5E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2475473C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5B509D7C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7B5E1766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21D24363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531BA88A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73967BB9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20429946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0DE379F3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68B95FB1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4A42803A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0C3812AE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26C8AC67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1220B04B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3167C49A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69ECE33B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187A3895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68DEA4D1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200C53BB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38627F00" w14:textId="77777777" w:rsidR="00A9439E" w:rsidRDefault="00A9439E" w:rsidP="00FD284A">
      <w:pPr>
        <w:jc w:val="center"/>
        <w:rPr>
          <w:b/>
          <w:sz w:val="28"/>
          <w:szCs w:val="28"/>
          <w:lang w:val="en-US"/>
        </w:rPr>
      </w:pPr>
    </w:p>
    <w:p w14:paraId="72BC23FA" w14:textId="61B373E4" w:rsidR="00FD284A" w:rsidRDefault="00630583" w:rsidP="00FD284A">
      <w:pPr>
        <w:jc w:val="center"/>
        <w:rPr>
          <w:b/>
          <w:sz w:val="28"/>
          <w:szCs w:val="28"/>
          <w:lang w:val="en-US"/>
        </w:rPr>
      </w:pPr>
      <w:bookmarkStart w:id="3" w:name="_Hlk44399336"/>
      <w:proofErr w:type="spellStart"/>
      <w:r w:rsidRPr="00630583">
        <w:rPr>
          <w:b/>
          <w:sz w:val="28"/>
          <w:szCs w:val="28"/>
          <w:lang w:val="en-US"/>
        </w:rPr>
        <w:lastRenderedPageBreak/>
        <w:t>Notă</w:t>
      </w:r>
      <w:proofErr w:type="spellEnd"/>
      <w:r w:rsidRPr="00630583">
        <w:rPr>
          <w:b/>
          <w:sz w:val="28"/>
          <w:szCs w:val="28"/>
          <w:lang w:val="en-US"/>
        </w:rPr>
        <w:t xml:space="preserve"> </w:t>
      </w:r>
      <w:proofErr w:type="spellStart"/>
      <w:r w:rsidRPr="00630583">
        <w:rPr>
          <w:b/>
          <w:sz w:val="28"/>
          <w:szCs w:val="28"/>
          <w:lang w:val="en-US"/>
        </w:rPr>
        <w:t>informativă</w:t>
      </w:r>
      <w:proofErr w:type="spellEnd"/>
      <w:r w:rsidR="00FD284A">
        <w:rPr>
          <w:b/>
          <w:sz w:val="28"/>
          <w:szCs w:val="28"/>
          <w:lang w:val="en-US"/>
        </w:rPr>
        <w:t xml:space="preserve"> </w:t>
      </w:r>
    </w:p>
    <w:p w14:paraId="1F487980" w14:textId="38C4F55E" w:rsidR="00A22428" w:rsidRPr="00FA2331" w:rsidRDefault="00630583" w:rsidP="00A22428">
      <w:pPr>
        <w:jc w:val="center"/>
        <w:rPr>
          <w:b/>
          <w:iCs/>
          <w:sz w:val="28"/>
          <w:szCs w:val="28"/>
          <w:lang w:val="ro-RO"/>
        </w:rPr>
      </w:pPr>
      <w:r w:rsidRPr="00630583">
        <w:rPr>
          <w:b/>
          <w:sz w:val="28"/>
          <w:szCs w:val="28"/>
          <w:lang w:val="en-US"/>
        </w:rPr>
        <w:t xml:space="preserve">la </w:t>
      </w:r>
      <w:proofErr w:type="spellStart"/>
      <w:r w:rsidRPr="00630583">
        <w:rPr>
          <w:b/>
          <w:sz w:val="28"/>
          <w:szCs w:val="28"/>
          <w:lang w:val="en-US"/>
        </w:rPr>
        <w:t>proiectul</w:t>
      </w:r>
      <w:proofErr w:type="spellEnd"/>
      <w:r w:rsidRPr="00630583">
        <w:rPr>
          <w:b/>
          <w:sz w:val="28"/>
          <w:szCs w:val="28"/>
          <w:lang w:val="en-US"/>
        </w:rPr>
        <w:t xml:space="preserve"> </w:t>
      </w:r>
      <w:proofErr w:type="spellStart"/>
      <w:r w:rsidRPr="00630583">
        <w:rPr>
          <w:b/>
          <w:sz w:val="28"/>
          <w:szCs w:val="28"/>
          <w:lang w:val="en-US"/>
        </w:rPr>
        <w:t>deciziei</w:t>
      </w:r>
      <w:proofErr w:type="spellEnd"/>
      <w:r w:rsidR="00FD284A">
        <w:rPr>
          <w:b/>
          <w:sz w:val="28"/>
          <w:szCs w:val="28"/>
          <w:lang w:val="en-US"/>
        </w:rPr>
        <w:t xml:space="preserve"> </w:t>
      </w:r>
      <w:bookmarkStart w:id="4" w:name="_Hlk43988962"/>
      <w:r w:rsidRPr="00630583">
        <w:rPr>
          <w:b/>
          <w:sz w:val="28"/>
          <w:szCs w:val="28"/>
          <w:lang w:val="en-US"/>
        </w:rPr>
        <w:t>„</w:t>
      </w:r>
      <w:r w:rsidR="00A22428" w:rsidRPr="00FA2331">
        <w:rPr>
          <w:b/>
          <w:iCs/>
          <w:sz w:val="28"/>
          <w:szCs w:val="28"/>
          <w:lang w:val="ro-RO"/>
        </w:rPr>
        <w:t xml:space="preserve">Cu privire la </w:t>
      </w:r>
      <w:bookmarkStart w:id="5" w:name="_Hlk43977236"/>
      <w:r w:rsidR="00A22428" w:rsidRPr="00FA2331">
        <w:rPr>
          <w:b/>
          <w:iCs/>
          <w:sz w:val="28"/>
          <w:szCs w:val="28"/>
          <w:lang w:val="ro-RO"/>
        </w:rPr>
        <w:t>acordul preluării,</w:t>
      </w:r>
    </w:p>
    <w:p w14:paraId="055F3B91" w14:textId="308F57D5" w:rsidR="00630583" w:rsidRPr="00A22428" w:rsidRDefault="00A22428" w:rsidP="00A22428">
      <w:pPr>
        <w:jc w:val="center"/>
        <w:rPr>
          <w:rStyle w:val="FontStyle22"/>
          <w:bCs w:val="0"/>
          <w:iCs/>
          <w:sz w:val="28"/>
          <w:szCs w:val="28"/>
          <w:lang w:val="ro-RO"/>
        </w:rPr>
      </w:pPr>
      <w:r w:rsidRPr="00A22428">
        <w:rPr>
          <w:b/>
          <w:iCs/>
          <w:sz w:val="28"/>
          <w:szCs w:val="28"/>
          <w:lang w:val="ro-RO"/>
        </w:rPr>
        <w:t>cu titlu gratuit, a unor bunuri</w:t>
      </w:r>
      <w:bookmarkEnd w:id="5"/>
      <w:r w:rsidR="00630583" w:rsidRPr="00A22428">
        <w:rPr>
          <w:b/>
          <w:bCs/>
          <w:sz w:val="28"/>
          <w:szCs w:val="28"/>
          <w:lang w:val="en-US"/>
        </w:rPr>
        <w:t>”</w:t>
      </w:r>
    </w:p>
    <w:bookmarkEnd w:id="4"/>
    <w:p w14:paraId="317CE3E5" w14:textId="77777777" w:rsidR="00630583" w:rsidRPr="00630583" w:rsidRDefault="00630583" w:rsidP="00630583">
      <w:pPr>
        <w:pStyle w:val="Style6"/>
        <w:widowControl/>
        <w:tabs>
          <w:tab w:val="left" w:pos="9639"/>
        </w:tabs>
        <w:jc w:val="center"/>
        <w:rPr>
          <w:rStyle w:val="FontStyle22"/>
          <w:sz w:val="28"/>
          <w:szCs w:val="28"/>
          <w:lang w:val="en-US" w:eastAsia="ro-RO"/>
        </w:rPr>
      </w:pPr>
    </w:p>
    <w:p w14:paraId="1F3FA734" w14:textId="77777777" w:rsidR="00630583" w:rsidRPr="00630583" w:rsidRDefault="00630583" w:rsidP="00FD284A">
      <w:pPr>
        <w:numPr>
          <w:ilvl w:val="0"/>
          <w:numId w:val="15"/>
        </w:numPr>
        <w:shd w:val="clear" w:color="auto" w:fill="EEECE1" w:themeFill="background2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  <w:lang w:val="en-US"/>
        </w:rPr>
      </w:pPr>
      <w:proofErr w:type="spellStart"/>
      <w:r w:rsidRPr="00630583">
        <w:rPr>
          <w:b/>
          <w:sz w:val="28"/>
          <w:szCs w:val="28"/>
          <w:lang w:val="en-US"/>
        </w:rPr>
        <w:t>Condițiile</w:t>
      </w:r>
      <w:proofErr w:type="spellEnd"/>
      <w:r w:rsidRPr="00630583">
        <w:rPr>
          <w:b/>
          <w:sz w:val="28"/>
          <w:szCs w:val="28"/>
          <w:lang w:val="en-US"/>
        </w:rPr>
        <w:t xml:space="preserve"> </w:t>
      </w:r>
      <w:proofErr w:type="spellStart"/>
      <w:r w:rsidRPr="00630583">
        <w:rPr>
          <w:b/>
          <w:sz w:val="28"/>
          <w:szCs w:val="28"/>
          <w:lang w:val="en-US"/>
        </w:rPr>
        <w:t>ce</w:t>
      </w:r>
      <w:proofErr w:type="spellEnd"/>
      <w:r w:rsidRPr="00630583">
        <w:rPr>
          <w:b/>
          <w:sz w:val="28"/>
          <w:szCs w:val="28"/>
          <w:lang w:val="en-US"/>
        </w:rPr>
        <w:t xml:space="preserve"> au </w:t>
      </w:r>
      <w:proofErr w:type="spellStart"/>
      <w:r w:rsidRPr="00630583">
        <w:rPr>
          <w:b/>
          <w:sz w:val="28"/>
          <w:szCs w:val="28"/>
          <w:lang w:val="en-US"/>
        </w:rPr>
        <w:t>impus</w:t>
      </w:r>
      <w:proofErr w:type="spellEnd"/>
      <w:r w:rsidRPr="00630583">
        <w:rPr>
          <w:b/>
          <w:sz w:val="28"/>
          <w:szCs w:val="28"/>
          <w:lang w:val="en-US"/>
        </w:rPr>
        <w:t xml:space="preserve"> </w:t>
      </w:r>
      <w:proofErr w:type="spellStart"/>
      <w:r w:rsidRPr="00630583">
        <w:rPr>
          <w:b/>
          <w:sz w:val="28"/>
          <w:szCs w:val="28"/>
          <w:lang w:val="en-US"/>
        </w:rPr>
        <w:t>elaborarea</w:t>
      </w:r>
      <w:proofErr w:type="spellEnd"/>
      <w:r w:rsidRPr="00630583">
        <w:rPr>
          <w:b/>
          <w:sz w:val="28"/>
          <w:szCs w:val="28"/>
          <w:lang w:val="en-US"/>
        </w:rPr>
        <w:t xml:space="preserve"> </w:t>
      </w:r>
      <w:proofErr w:type="spellStart"/>
      <w:r w:rsidRPr="00630583">
        <w:rPr>
          <w:b/>
          <w:sz w:val="28"/>
          <w:szCs w:val="28"/>
          <w:lang w:val="en-US"/>
        </w:rPr>
        <w:t>proiectului</w:t>
      </w:r>
      <w:proofErr w:type="spellEnd"/>
      <w:r w:rsidRPr="00630583">
        <w:rPr>
          <w:b/>
          <w:sz w:val="28"/>
          <w:szCs w:val="28"/>
          <w:lang w:val="en-US"/>
        </w:rPr>
        <w:t xml:space="preserve"> </w:t>
      </w:r>
      <w:proofErr w:type="spellStart"/>
      <w:r w:rsidRPr="00630583">
        <w:rPr>
          <w:b/>
          <w:sz w:val="28"/>
          <w:szCs w:val="28"/>
          <w:lang w:val="en-US"/>
        </w:rPr>
        <w:t>și</w:t>
      </w:r>
      <w:proofErr w:type="spellEnd"/>
      <w:r w:rsidRPr="00630583">
        <w:rPr>
          <w:b/>
          <w:sz w:val="28"/>
          <w:szCs w:val="28"/>
          <w:lang w:val="en-US"/>
        </w:rPr>
        <w:t xml:space="preserve"> </w:t>
      </w:r>
      <w:proofErr w:type="spellStart"/>
      <w:r w:rsidRPr="00630583">
        <w:rPr>
          <w:b/>
          <w:sz w:val="28"/>
          <w:szCs w:val="28"/>
          <w:lang w:val="en-US"/>
        </w:rPr>
        <w:t>finalitățile</w:t>
      </w:r>
      <w:proofErr w:type="spellEnd"/>
      <w:r w:rsidRPr="00630583">
        <w:rPr>
          <w:b/>
          <w:sz w:val="28"/>
          <w:szCs w:val="28"/>
          <w:lang w:val="en-US"/>
        </w:rPr>
        <w:t xml:space="preserve"> </w:t>
      </w:r>
      <w:proofErr w:type="spellStart"/>
      <w:r w:rsidRPr="00630583">
        <w:rPr>
          <w:b/>
          <w:sz w:val="28"/>
          <w:szCs w:val="28"/>
          <w:lang w:val="en-US"/>
        </w:rPr>
        <w:t>urmărite</w:t>
      </w:r>
      <w:proofErr w:type="spellEnd"/>
    </w:p>
    <w:p w14:paraId="67FE35A7" w14:textId="09A779CE" w:rsidR="00630583" w:rsidRPr="004A72D5" w:rsidRDefault="00630583" w:rsidP="004A72D5">
      <w:pPr>
        <w:spacing w:line="276" w:lineRule="auto"/>
        <w:jc w:val="both"/>
        <w:rPr>
          <w:b/>
          <w:iCs/>
          <w:sz w:val="28"/>
          <w:szCs w:val="28"/>
          <w:lang w:val="ro-RO"/>
        </w:rPr>
      </w:pPr>
      <w:r w:rsidRPr="00630583">
        <w:rPr>
          <w:sz w:val="28"/>
          <w:szCs w:val="28"/>
          <w:lang w:val="en-US"/>
        </w:rPr>
        <w:t xml:space="preserve">         </w:t>
      </w:r>
      <w:proofErr w:type="spellStart"/>
      <w:r w:rsidRPr="004A72D5">
        <w:rPr>
          <w:sz w:val="28"/>
          <w:szCs w:val="28"/>
          <w:lang w:val="en-US"/>
        </w:rPr>
        <w:t>Proiectul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deciziei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bookmarkStart w:id="6" w:name="_Hlk43978076"/>
      <w:r w:rsidR="0000038D" w:rsidRPr="004A72D5">
        <w:rPr>
          <w:sz w:val="28"/>
          <w:szCs w:val="28"/>
          <w:lang w:val="en-US"/>
        </w:rPr>
        <w:t>„</w:t>
      </w:r>
      <w:r w:rsidRPr="004A72D5">
        <w:rPr>
          <w:sz w:val="28"/>
          <w:szCs w:val="28"/>
          <w:lang w:val="en-US"/>
        </w:rPr>
        <w:t xml:space="preserve">Cu </w:t>
      </w:r>
      <w:proofErr w:type="spellStart"/>
      <w:r w:rsidRPr="004A72D5">
        <w:rPr>
          <w:sz w:val="28"/>
          <w:szCs w:val="28"/>
          <w:lang w:val="en-US"/>
        </w:rPr>
        <w:t>privire</w:t>
      </w:r>
      <w:proofErr w:type="spellEnd"/>
      <w:r w:rsidRPr="004A72D5">
        <w:rPr>
          <w:sz w:val="28"/>
          <w:szCs w:val="28"/>
          <w:lang w:val="en-US"/>
        </w:rPr>
        <w:t xml:space="preserve"> la </w:t>
      </w:r>
      <w:r w:rsidR="0000038D" w:rsidRPr="004A72D5">
        <w:rPr>
          <w:bCs/>
          <w:iCs/>
          <w:sz w:val="28"/>
          <w:szCs w:val="28"/>
          <w:lang w:val="ro-RO"/>
        </w:rPr>
        <w:t>acordul preluării, cu titlu gratuit, a unor bunuri</w:t>
      </w:r>
      <w:r w:rsidRPr="004A72D5">
        <w:rPr>
          <w:sz w:val="28"/>
          <w:szCs w:val="28"/>
          <w:lang w:val="en-US"/>
        </w:rPr>
        <w:t>”</w:t>
      </w:r>
      <w:bookmarkEnd w:id="6"/>
      <w:r w:rsidRPr="004A72D5">
        <w:rPr>
          <w:sz w:val="28"/>
          <w:szCs w:val="28"/>
          <w:lang w:val="en-US"/>
        </w:rPr>
        <w:t xml:space="preserve"> a </w:t>
      </w:r>
      <w:proofErr w:type="spellStart"/>
      <w:r w:rsidRPr="004A72D5">
        <w:rPr>
          <w:sz w:val="28"/>
          <w:szCs w:val="28"/>
          <w:lang w:val="en-US"/>
        </w:rPr>
        <w:t>fost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elaborat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în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temeiul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r w:rsidR="0000038D" w:rsidRPr="004A72D5">
        <w:rPr>
          <w:bCs/>
          <w:iCs/>
          <w:sz w:val="28"/>
          <w:szCs w:val="28"/>
          <w:lang w:val="ro-RO"/>
        </w:rPr>
        <w:t xml:space="preserve">În temeiul </w:t>
      </w:r>
      <w:r w:rsidR="0000038D" w:rsidRPr="004A72D5">
        <w:rPr>
          <w:bCs/>
          <w:iCs/>
          <w:sz w:val="28"/>
          <w:szCs w:val="28"/>
          <w:lang w:val="ro-MD"/>
        </w:rPr>
        <w:t xml:space="preserve">art. 43 din Legii Republicii Moldova nr. 436/2006 privind administrația publică locală, art. 2 lit. c), art. 8 alin. (2) din Legea nr. 523/1999 cu privire la proprietatea publică a unităților administrativ-teritoriale, </w:t>
      </w:r>
      <w:r w:rsidR="0000038D" w:rsidRPr="004A72D5">
        <w:rPr>
          <w:bCs/>
          <w:iCs/>
          <w:sz w:val="28"/>
          <w:szCs w:val="28"/>
          <w:lang w:val="ro-RO"/>
        </w:rPr>
        <w:t xml:space="preserve">art. 14 alin. (1) lit. b) din Legea nr. 121/2007 privind administrarea </w:t>
      </w:r>
      <w:proofErr w:type="spellStart"/>
      <w:r w:rsidR="0000038D" w:rsidRPr="004A72D5">
        <w:rPr>
          <w:bCs/>
          <w:iCs/>
          <w:sz w:val="28"/>
          <w:szCs w:val="28"/>
          <w:lang w:val="ro-RO"/>
        </w:rPr>
        <w:t>şi</w:t>
      </w:r>
      <w:proofErr w:type="spellEnd"/>
      <w:r w:rsidR="0000038D" w:rsidRPr="004A72D5">
        <w:rPr>
          <w:bCs/>
          <w:iCs/>
          <w:sz w:val="28"/>
          <w:szCs w:val="28"/>
          <w:lang w:val="ro-RO"/>
        </w:rPr>
        <w:t xml:space="preserve"> </w:t>
      </w:r>
      <w:proofErr w:type="spellStart"/>
      <w:r w:rsidR="0000038D" w:rsidRPr="004A72D5">
        <w:rPr>
          <w:bCs/>
          <w:iCs/>
          <w:sz w:val="28"/>
          <w:szCs w:val="28"/>
          <w:lang w:val="ro-RO"/>
        </w:rPr>
        <w:t>deetatizarea</w:t>
      </w:r>
      <w:proofErr w:type="spellEnd"/>
      <w:r w:rsidR="0000038D" w:rsidRPr="004A72D5">
        <w:rPr>
          <w:bCs/>
          <w:iCs/>
          <w:sz w:val="28"/>
          <w:szCs w:val="28"/>
          <w:lang w:val="ro-RO"/>
        </w:rPr>
        <w:t xml:space="preserve"> </w:t>
      </w:r>
      <w:proofErr w:type="spellStart"/>
      <w:r w:rsidR="0000038D" w:rsidRPr="004A72D5">
        <w:rPr>
          <w:bCs/>
          <w:iCs/>
          <w:sz w:val="28"/>
          <w:szCs w:val="28"/>
          <w:lang w:val="ro-RO"/>
        </w:rPr>
        <w:t>proprietăţii</w:t>
      </w:r>
      <w:proofErr w:type="spellEnd"/>
      <w:r w:rsidR="0000038D" w:rsidRPr="004A72D5">
        <w:rPr>
          <w:bCs/>
          <w:iCs/>
          <w:sz w:val="28"/>
          <w:szCs w:val="28"/>
          <w:lang w:val="ro-RO"/>
        </w:rPr>
        <w:t xml:space="preserve"> publice, </w:t>
      </w:r>
      <w:proofErr w:type="spellStart"/>
      <w:r w:rsidR="0000038D" w:rsidRPr="004A72D5">
        <w:rPr>
          <w:bCs/>
          <w:iCs/>
          <w:sz w:val="28"/>
          <w:szCs w:val="28"/>
          <w:lang w:val="ro-MD"/>
        </w:rPr>
        <w:t>Hotărîrii</w:t>
      </w:r>
      <w:proofErr w:type="spellEnd"/>
      <w:r w:rsidR="0000038D" w:rsidRPr="004A72D5">
        <w:rPr>
          <w:bCs/>
          <w:iCs/>
          <w:sz w:val="28"/>
          <w:szCs w:val="28"/>
          <w:lang w:val="ro-MD"/>
        </w:rPr>
        <w:t xml:space="preserve"> Guvernului nr. 901/2015 pentru aprobarea Regulamentului cu privire la modul de transmitere a bunurilor proprietate publică, </w:t>
      </w:r>
      <w:r w:rsidR="0000038D" w:rsidRPr="004A72D5">
        <w:rPr>
          <w:bCs/>
          <w:iCs/>
          <w:sz w:val="28"/>
          <w:szCs w:val="28"/>
          <w:lang w:val="ro-RO"/>
        </w:rPr>
        <w:t xml:space="preserve"> Memorandumului de înțelegere privind cooperarea în domeniul TIC între Ministerul Educației al Republicii Moldova și Oficiul Special Guvernamental pentru Educație al Provinciei </w:t>
      </w:r>
      <w:proofErr w:type="spellStart"/>
      <w:r w:rsidR="0000038D" w:rsidRPr="004A72D5">
        <w:rPr>
          <w:bCs/>
          <w:iCs/>
          <w:sz w:val="28"/>
          <w:szCs w:val="28"/>
          <w:lang w:val="ro-RO"/>
        </w:rPr>
        <w:t>Jeju</w:t>
      </w:r>
      <w:proofErr w:type="spellEnd"/>
      <w:r w:rsidR="0000038D" w:rsidRPr="004A72D5">
        <w:rPr>
          <w:bCs/>
          <w:iCs/>
          <w:sz w:val="28"/>
          <w:szCs w:val="28"/>
          <w:lang w:val="ro-RO"/>
        </w:rPr>
        <w:t xml:space="preserve"> din Republica Coreea, semnat la 28 martie 2018 la Chișinău, Ordinului Ministerului Educației, Culturii și Cercetării nr. 484 din 01.06.2020 cu privire  la repartizarea tehnicii de calcul</w:t>
      </w:r>
      <w:r w:rsidRPr="004A72D5">
        <w:rPr>
          <w:sz w:val="28"/>
          <w:szCs w:val="28"/>
          <w:lang w:val="en-US"/>
        </w:rPr>
        <w:t>.</w:t>
      </w:r>
    </w:p>
    <w:p w14:paraId="1E5D379D" w14:textId="04E1DA79" w:rsidR="00630583" w:rsidRPr="004A72D5" w:rsidRDefault="00630583" w:rsidP="004A72D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4A72D5">
        <w:rPr>
          <w:sz w:val="28"/>
          <w:szCs w:val="28"/>
          <w:lang w:val="en-US"/>
        </w:rPr>
        <w:t xml:space="preserve">         </w:t>
      </w:r>
      <w:proofErr w:type="spellStart"/>
      <w:r w:rsidR="0000038D" w:rsidRPr="004A72D5">
        <w:rPr>
          <w:sz w:val="28"/>
          <w:szCs w:val="28"/>
          <w:lang w:val="en-US"/>
        </w:rPr>
        <w:t>Dotarea</w:t>
      </w:r>
      <w:proofErr w:type="spellEnd"/>
      <w:r w:rsidR="0000038D" w:rsidRPr="004A72D5">
        <w:rPr>
          <w:sz w:val="28"/>
          <w:szCs w:val="28"/>
          <w:lang w:val="en-US"/>
        </w:rPr>
        <w:t xml:space="preserve"> </w:t>
      </w:r>
      <w:r w:rsidR="0000038D" w:rsidRPr="004A72D5">
        <w:rPr>
          <w:bCs/>
          <w:iCs/>
          <w:sz w:val="28"/>
          <w:szCs w:val="28"/>
          <w:lang w:val="ro-RO"/>
        </w:rPr>
        <w:t>Gimnaziului-Grădiniță   «S. Rahmaninov», mun. Cahul</w:t>
      </w:r>
      <w:r w:rsidR="0000038D" w:rsidRPr="004A72D5">
        <w:rPr>
          <w:sz w:val="28"/>
          <w:szCs w:val="28"/>
          <w:lang w:val="en-US"/>
        </w:rPr>
        <w:t xml:space="preserve"> cu </w:t>
      </w:r>
      <w:proofErr w:type="spellStart"/>
      <w:r w:rsidR="0000038D" w:rsidRPr="004A72D5">
        <w:rPr>
          <w:sz w:val="28"/>
          <w:szCs w:val="28"/>
          <w:lang w:val="en-US"/>
        </w:rPr>
        <w:t>un</w:t>
      </w:r>
      <w:proofErr w:type="spellEnd"/>
      <w:r w:rsidR="0000038D" w:rsidRPr="004A72D5">
        <w:rPr>
          <w:sz w:val="28"/>
          <w:szCs w:val="28"/>
          <w:lang w:val="en-US"/>
        </w:rPr>
        <w:t xml:space="preserve"> set de </w:t>
      </w:r>
      <w:proofErr w:type="spellStart"/>
      <w:r w:rsidR="0000038D" w:rsidRPr="004A72D5">
        <w:rPr>
          <w:sz w:val="28"/>
          <w:szCs w:val="28"/>
          <w:lang w:val="en-US"/>
        </w:rPr>
        <w:t>cinci</w:t>
      </w:r>
      <w:proofErr w:type="spellEnd"/>
      <w:r w:rsidR="0000038D" w:rsidRPr="004A72D5">
        <w:rPr>
          <w:sz w:val="28"/>
          <w:szCs w:val="28"/>
          <w:lang w:val="en-US"/>
        </w:rPr>
        <w:t xml:space="preserve"> </w:t>
      </w:r>
      <w:proofErr w:type="spellStart"/>
      <w:r w:rsidR="0000038D" w:rsidRPr="004A72D5">
        <w:rPr>
          <w:sz w:val="28"/>
          <w:szCs w:val="28"/>
          <w:lang w:val="en-US"/>
        </w:rPr>
        <w:t>calculatoare</w:t>
      </w:r>
      <w:proofErr w:type="spellEnd"/>
      <w:r w:rsidR="0000038D" w:rsidRPr="004A72D5">
        <w:rPr>
          <w:sz w:val="28"/>
          <w:szCs w:val="28"/>
          <w:lang w:val="en-US"/>
        </w:rPr>
        <w:t xml:space="preserve"> </w:t>
      </w:r>
      <w:proofErr w:type="spellStart"/>
      <w:r w:rsidR="0000038D" w:rsidRPr="004A72D5">
        <w:rPr>
          <w:sz w:val="28"/>
          <w:szCs w:val="28"/>
          <w:lang w:val="en-US"/>
        </w:rPr>
        <w:t>va</w:t>
      </w:r>
      <w:proofErr w:type="spellEnd"/>
      <w:r w:rsidR="0000038D" w:rsidRPr="004A72D5">
        <w:rPr>
          <w:sz w:val="28"/>
          <w:szCs w:val="28"/>
          <w:lang w:val="en-US"/>
        </w:rPr>
        <w:t xml:space="preserve"> </w:t>
      </w:r>
      <w:proofErr w:type="spellStart"/>
      <w:r w:rsidR="0000038D" w:rsidRPr="004A72D5">
        <w:rPr>
          <w:sz w:val="28"/>
          <w:szCs w:val="28"/>
          <w:lang w:val="en-US"/>
        </w:rPr>
        <w:t>îmbunătăți</w:t>
      </w:r>
      <w:proofErr w:type="spellEnd"/>
      <w:r w:rsidR="0000038D" w:rsidRPr="004A72D5">
        <w:rPr>
          <w:sz w:val="28"/>
          <w:szCs w:val="28"/>
          <w:lang w:val="en-US"/>
        </w:rPr>
        <w:t xml:space="preserve"> </w:t>
      </w:r>
      <w:proofErr w:type="spellStart"/>
      <w:r w:rsidR="00B34C5B" w:rsidRPr="004A72D5">
        <w:rPr>
          <w:sz w:val="28"/>
          <w:szCs w:val="28"/>
          <w:lang w:val="en-US"/>
        </w:rPr>
        <w:t>procesul</w:t>
      </w:r>
      <w:proofErr w:type="spellEnd"/>
      <w:r w:rsidR="00B34C5B" w:rsidRPr="004A72D5">
        <w:rPr>
          <w:sz w:val="28"/>
          <w:szCs w:val="28"/>
          <w:lang w:val="en-US"/>
        </w:rPr>
        <w:t xml:space="preserve"> de </w:t>
      </w:r>
      <w:proofErr w:type="spellStart"/>
      <w:r w:rsidR="00B34C5B" w:rsidRPr="004A72D5">
        <w:rPr>
          <w:sz w:val="28"/>
          <w:szCs w:val="28"/>
          <w:lang w:val="en-US"/>
        </w:rPr>
        <w:t>educație</w:t>
      </w:r>
      <w:proofErr w:type="spellEnd"/>
      <w:r w:rsidR="00B34C5B" w:rsidRPr="004A72D5">
        <w:rPr>
          <w:sz w:val="28"/>
          <w:szCs w:val="28"/>
          <w:lang w:val="en-US"/>
        </w:rPr>
        <w:t xml:space="preserve"> </w:t>
      </w:r>
      <w:proofErr w:type="spellStart"/>
      <w:r w:rsidR="00B34C5B" w:rsidRPr="004A72D5">
        <w:rPr>
          <w:sz w:val="28"/>
          <w:szCs w:val="28"/>
          <w:lang w:val="en-US"/>
        </w:rPr>
        <w:t>în</w:t>
      </w:r>
      <w:proofErr w:type="spellEnd"/>
      <w:r w:rsidR="00B34C5B" w:rsidRPr="004A72D5">
        <w:rPr>
          <w:sz w:val="28"/>
          <w:szCs w:val="28"/>
          <w:lang w:val="en-US"/>
        </w:rPr>
        <w:t xml:space="preserve"> </w:t>
      </w:r>
      <w:proofErr w:type="spellStart"/>
      <w:r w:rsidR="00B34C5B" w:rsidRPr="004A72D5">
        <w:rPr>
          <w:sz w:val="28"/>
          <w:szCs w:val="28"/>
          <w:lang w:val="en-US"/>
        </w:rPr>
        <w:t>instituția</w:t>
      </w:r>
      <w:proofErr w:type="spellEnd"/>
      <w:r w:rsidR="00B34C5B" w:rsidRPr="004A72D5">
        <w:rPr>
          <w:sz w:val="28"/>
          <w:szCs w:val="28"/>
          <w:lang w:val="en-US"/>
        </w:rPr>
        <w:t xml:space="preserve"> </w:t>
      </w:r>
      <w:proofErr w:type="spellStart"/>
      <w:r w:rsidR="00B34C5B" w:rsidRPr="004A72D5">
        <w:rPr>
          <w:sz w:val="28"/>
          <w:szCs w:val="28"/>
          <w:lang w:val="en-US"/>
        </w:rPr>
        <w:t>respectivă</w:t>
      </w:r>
      <w:proofErr w:type="spellEnd"/>
      <w:r w:rsidR="00B34C5B" w:rsidRPr="004A72D5">
        <w:rPr>
          <w:sz w:val="28"/>
          <w:szCs w:val="28"/>
          <w:lang w:val="en-US"/>
        </w:rPr>
        <w:t>.</w:t>
      </w:r>
    </w:p>
    <w:p w14:paraId="792B43BE" w14:textId="77777777" w:rsidR="00630583" w:rsidRPr="004A72D5" w:rsidRDefault="00630583" w:rsidP="004A72D5">
      <w:pPr>
        <w:pStyle w:val="Listparagraf"/>
        <w:numPr>
          <w:ilvl w:val="0"/>
          <w:numId w:val="15"/>
        </w:num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  <w:proofErr w:type="spellStart"/>
      <w:r w:rsidRPr="004A72D5">
        <w:rPr>
          <w:b/>
          <w:sz w:val="28"/>
          <w:szCs w:val="28"/>
          <w:lang w:val="en-US"/>
        </w:rPr>
        <w:t>Principalele</w:t>
      </w:r>
      <w:proofErr w:type="spellEnd"/>
      <w:r w:rsidRPr="004A72D5">
        <w:rPr>
          <w:b/>
          <w:sz w:val="28"/>
          <w:szCs w:val="28"/>
          <w:lang w:val="en-US"/>
        </w:rPr>
        <w:t xml:space="preserve"> </w:t>
      </w:r>
      <w:proofErr w:type="spellStart"/>
      <w:r w:rsidRPr="004A72D5">
        <w:rPr>
          <w:b/>
          <w:sz w:val="28"/>
          <w:szCs w:val="28"/>
          <w:lang w:val="en-US"/>
        </w:rPr>
        <w:t>prevederi</w:t>
      </w:r>
      <w:proofErr w:type="spellEnd"/>
      <w:r w:rsidRPr="004A72D5">
        <w:rPr>
          <w:b/>
          <w:sz w:val="28"/>
          <w:szCs w:val="28"/>
          <w:lang w:val="en-US"/>
        </w:rPr>
        <w:t xml:space="preserve"> ale </w:t>
      </w:r>
      <w:proofErr w:type="spellStart"/>
      <w:r w:rsidRPr="004A72D5">
        <w:rPr>
          <w:b/>
          <w:sz w:val="28"/>
          <w:szCs w:val="28"/>
          <w:lang w:val="en-US"/>
        </w:rPr>
        <w:t>proiectului</w:t>
      </w:r>
      <w:proofErr w:type="spellEnd"/>
      <w:r w:rsidRPr="004A72D5">
        <w:rPr>
          <w:b/>
          <w:sz w:val="28"/>
          <w:szCs w:val="28"/>
          <w:lang w:val="en-US"/>
        </w:rPr>
        <w:t xml:space="preserve"> </w:t>
      </w:r>
      <w:proofErr w:type="spellStart"/>
      <w:r w:rsidRPr="004A72D5">
        <w:rPr>
          <w:b/>
          <w:sz w:val="28"/>
          <w:szCs w:val="28"/>
          <w:lang w:val="en-US"/>
        </w:rPr>
        <w:t>și</w:t>
      </w:r>
      <w:proofErr w:type="spellEnd"/>
      <w:r w:rsidRPr="004A72D5">
        <w:rPr>
          <w:b/>
          <w:sz w:val="28"/>
          <w:szCs w:val="28"/>
          <w:lang w:val="en-US"/>
        </w:rPr>
        <w:t xml:space="preserve"> </w:t>
      </w:r>
      <w:proofErr w:type="spellStart"/>
      <w:r w:rsidRPr="004A72D5">
        <w:rPr>
          <w:b/>
          <w:sz w:val="28"/>
          <w:szCs w:val="28"/>
          <w:lang w:val="en-US"/>
        </w:rPr>
        <w:t>evidențierea</w:t>
      </w:r>
      <w:proofErr w:type="spellEnd"/>
      <w:r w:rsidRPr="004A72D5">
        <w:rPr>
          <w:b/>
          <w:sz w:val="28"/>
          <w:szCs w:val="28"/>
          <w:lang w:val="en-US"/>
        </w:rPr>
        <w:t xml:space="preserve"> </w:t>
      </w:r>
      <w:proofErr w:type="spellStart"/>
      <w:r w:rsidRPr="004A72D5">
        <w:rPr>
          <w:b/>
          <w:sz w:val="28"/>
          <w:szCs w:val="28"/>
          <w:lang w:val="en-US"/>
        </w:rPr>
        <w:t>elementelor</w:t>
      </w:r>
      <w:proofErr w:type="spellEnd"/>
      <w:r w:rsidRPr="004A72D5">
        <w:rPr>
          <w:b/>
          <w:sz w:val="28"/>
          <w:szCs w:val="28"/>
          <w:lang w:val="en-US"/>
        </w:rPr>
        <w:t xml:space="preserve"> </w:t>
      </w:r>
      <w:proofErr w:type="spellStart"/>
      <w:r w:rsidRPr="004A72D5">
        <w:rPr>
          <w:b/>
          <w:sz w:val="28"/>
          <w:szCs w:val="28"/>
          <w:lang w:val="en-US"/>
        </w:rPr>
        <w:t>noi</w:t>
      </w:r>
      <w:proofErr w:type="spellEnd"/>
      <w:r w:rsidRPr="004A72D5">
        <w:rPr>
          <w:b/>
          <w:sz w:val="28"/>
          <w:szCs w:val="28"/>
          <w:lang w:val="en-US"/>
        </w:rPr>
        <w:t xml:space="preserve"> </w:t>
      </w:r>
    </w:p>
    <w:p w14:paraId="0BD2DBB1" w14:textId="17DC7155" w:rsidR="00630583" w:rsidRPr="004A72D5" w:rsidRDefault="00630583" w:rsidP="004A72D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4A72D5">
        <w:rPr>
          <w:sz w:val="28"/>
          <w:szCs w:val="28"/>
          <w:lang w:val="en-US"/>
        </w:rPr>
        <w:t xml:space="preserve">         </w:t>
      </w:r>
      <w:proofErr w:type="spellStart"/>
      <w:r w:rsidRPr="004A72D5">
        <w:rPr>
          <w:sz w:val="28"/>
          <w:szCs w:val="28"/>
          <w:lang w:val="en-US"/>
        </w:rPr>
        <w:t>Proiectul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deciziei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r w:rsidR="00B34C5B" w:rsidRPr="004A72D5">
        <w:rPr>
          <w:sz w:val="28"/>
          <w:szCs w:val="28"/>
          <w:lang w:val="en-US"/>
        </w:rPr>
        <w:t xml:space="preserve">„Cu </w:t>
      </w:r>
      <w:proofErr w:type="spellStart"/>
      <w:r w:rsidR="00B34C5B" w:rsidRPr="004A72D5">
        <w:rPr>
          <w:sz w:val="28"/>
          <w:szCs w:val="28"/>
          <w:lang w:val="en-US"/>
        </w:rPr>
        <w:t>privire</w:t>
      </w:r>
      <w:proofErr w:type="spellEnd"/>
      <w:r w:rsidR="00B34C5B" w:rsidRPr="004A72D5">
        <w:rPr>
          <w:sz w:val="28"/>
          <w:szCs w:val="28"/>
          <w:lang w:val="en-US"/>
        </w:rPr>
        <w:t xml:space="preserve"> la </w:t>
      </w:r>
      <w:r w:rsidR="00B34C5B" w:rsidRPr="004A72D5">
        <w:rPr>
          <w:bCs/>
          <w:iCs/>
          <w:sz w:val="28"/>
          <w:szCs w:val="28"/>
          <w:lang w:val="ro-RO"/>
        </w:rPr>
        <w:t>acordul preluării, cu titlu gratuit, a unor bunuri</w:t>
      </w:r>
      <w:r w:rsidR="00B34C5B" w:rsidRPr="004A72D5">
        <w:rPr>
          <w:sz w:val="28"/>
          <w:szCs w:val="28"/>
          <w:lang w:val="en-US"/>
        </w:rPr>
        <w:t>”</w:t>
      </w:r>
      <w:r w:rsidR="00FD284A" w:rsidRPr="004A72D5">
        <w:rPr>
          <w:sz w:val="28"/>
          <w:szCs w:val="28"/>
          <w:lang w:val="en-US"/>
        </w:rPr>
        <w:t xml:space="preserve"> </w:t>
      </w:r>
      <w:proofErr w:type="spellStart"/>
      <w:r w:rsidR="004A72D5">
        <w:rPr>
          <w:sz w:val="28"/>
          <w:szCs w:val="28"/>
          <w:lang w:val="en-US"/>
        </w:rPr>
        <w:t>prevede</w:t>
      </w:r>
      <w:proofErr w:type="spellEnd"/>
      <w:r w:rsidR="004A72D5">
        <w:rPr>
          <w:sz w:val="28"/>
          <w:szCs w:val="28"/>
          <w:lang w:val="en-US"/>
        </w:rPr>
        <w:t xml:space="preserve"> </w:t>
      </w:r>
      <w:r w:rsidR="004A72D5">
        <w:rPr>
          <w:bCs/>
          <w:iCs/>
          <w:sz w:val="28"/>
          <w:szCs w:val="28"/>
          <w:lang w:val="ro-RO"/>
        </w:rPr>
        <w:t>transmiterea</w:t>
      </w:r>
      <w:r w:rsidR="004A72D5" w:rsidRPr="004A72D5">
        <w:rPr>
          <w:bCs/>
          <w:iCs/>
          <w:sz w:val="28"/>
          <w:szCs w:val="28"/>
          <w:lang w:val="ro-RO"/>
        </w:rPr>
        <w:t xml:space="preserve"> din proprietatea statului (</w:t>
      </w:r>
      <w:proofErr w:type="spellStart"/>
      <w:r w:rsidR="004A72D5" w:rsidRPr="004A72D5">
        <w:rPr>
          <w:bCs/>
          <w:iCs/>
          <w:sz w:val="28"/>
          <w:szCs w:val="28"/>
          <w:lang w:val="en-US"/>
        </w:rPr>
        <w:t>administrarea</w:t>
      </w:r>
      <w:proofErr w:type="spellEnd"/>
      <w:r w:rsidR="004A72D5" w:rsidRPr="004A72D5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4A72D5" w:rsidRPr="004A72D5">
        <w:rPr>
          <w:bCs/>
          <w:iCs/>
          <w:sz w:val="28"/>
          <w:szCs w:val="28"/>
          <w:lang w:val="en-US"/>
        </w:rPr>
        <w:t>Ministerului</w:t>
      </w:r>
      <w:proofErr w:type="spellEnd"/>
      <w:r w:rsidR="004A72D5" w:rsidRPr="004A72D5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4A72D5" w:rsidRPr="004A72D5">
        <w:rPr>
          <w:bCs/>
          <w:iCs/>
          <w:sz w:val="28"/>
          <w:szCs w:val="28"/>
          <w:lang w:val="en-US"/>
        </w:rPr>
        <w:t>Educației</w:t>
      </w:r>
      <w:proofErr w:type="spellEnd"/>
      <w:r w:rsidR="004A72D5" w:rsidRPr="004A72D5">
        <w:rPr>
          <w:bCs/>
          <w:iCs/>
          <w:sz w:val="28"/>
          <w:szCs w:val="28"/>
          <w:lang w:val="en-US"/>
        </w:rPr>
        <w:t xml:space="preserve">, </w:t>
      </w:r>
      <w:proofErr w:type="spellStart"/>
      <w:r w:rsidR="004A72D5" w:rsidRPr="004A72D5">
        <w:rPr>
          <w:bCs/>
          <w:iCs/>
          <w:sz w:val="28"/>
          <w:szCs w:val="28"/>
          <w:lang w:val="en-US"/>
        </w:rPr>
        <w:t>Culturii</w:t>
      </w:r>
      <w:proofErr w:type="spellEnd"/>
      <w:r w:rsidR="004A72D5" w:rsidRPr="004A72D5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4A72D5" w:rsidRPr="004A72D5">
        <w:rPr>
          <w:bCs/>
          <w:iCs/>
          <w:sz w:val="28"/>
          <w:szCs w:val="28"/>
          <w:lang w:val="en-US"/>
        </w:rPr>
        <w:t>și</w:t>
      </w:r>
      <w:proofErr w:type="spellEnd"/>
      <w:r w:rsidR="004A72D5" w:rsidRPr="004A72D5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4A72D5" w:rsidRPr="004A72D5">
        <w:rPr>
          <w:bCs/>
          <w:iCs/>
          <w:sz w:val="28"/>
          <w:szCs w:val="28"/>
          <w:lang w:val="en-US"/>
        </w:rPr>
        <w:t>Cercetării</w:t>
      </w:r>
      <w:proofErr w:type="spellEnd"/>
      <w:r w:rsidR="004A72D5" w:rsidRPr="004A72D5">
        <w:rPr>
          <w:bCs/>
          <w:iCs/>
          <w:sz w:val="28"/>
          <w:szCs w:val="28"/>
          <w:lang w:val="en-US"/>
        </w:rPr>
        <w:t>)</w:t>
      </w:r>
      <w:r w:rsidR="004A72D5" w:rsidRPr="004A72D5">
        <w:rPr>
          <w:bCs/>
          <w:iCs/>
          <w:sz w:val="28"/>
          <w:szCs w:val="28"/>
          <w:lang w:val="ro-RO"/>
        </w:rPr>
        <w:t xml:space="preserve"> în proprietatea publică a raionului Cahul și administrarea Gimnaziului-Grădiniță «S. Rahmaninov», mun. Cahul, a cinci calculatoare cu valoarea de bilanț de 65964,75 lei</w:t>
      </w:r>
      <w:r w:rsidR="004A72D5">
        <w:rPr>
          <w:bCs/>
          <w:iCs/>
          <w:sz w:val="28"/>
          <w:szCs w:val="28"/>
          <w:lang w:val="ro-RO"/>
        </w:rPr>
        <w:t>.</w:t>
      </w:r>
      <w:r w:rsidR="004A72D5" w:rsidRPr="004A72D5">
        <w:rPr>
          <w:bCs/>
          <w:iCs/>
          <w:sz w:val="28"/>
          <w:szCs w:val="28"/>
          <w:lang w:val="ro-RO"/>
        </w:rPr>
        <w:t xml:space="preserve"> </w:t>
      </w:r>
      <w:proofErr w:type="spellStart"/>
      <w:proofErr w:type="gramStart"/>
      <w:r w:rsidR="004A72D5">
        <w:rPr>
          <w:sz w:val="28"/>
          <w:szCs w:val="28"/>
          <w:lang w:val="en-US"/>
        </w:rPr>
        <w:t>În</w:t>
      </w:r>
      <w:proofErr w:type="spellEnd"/>
      <w:r w:rsidR="004A72D5">
        <w:rPr>
          <w:sz w:val="28"/>
          <w:szCs w:val="28"/>
          <w:lang w:val="en-US"/>
        </w:rPr>
        <w:t xml:space="preserve"> </w:t>
      </w:r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anex</w:t>
      </w:r>
      <w:r w:rsidR="00B34C5B" w:rsidRPr="004A72D5">
        <w:rPr>
          <w:sz w:val="28"/>
          <w:szCs w:val="28"/>
          <w:lang w:val="en-US"/>
        </w:rPr>
        <w:t>ă</w:t>
      </w:r>
      <w:proofErr w:type="spellEnd"/>
      <w:proofErr w:type="gramEnd"/>
      <w:r w:rsidRPr="004A72D5">
        <w:rPr>
          <w:sz w:val="28"/>
          <w:szCs w:val="28"/>
          <w:lang w:val="en-US"/>
        </w:rPr>
        <w:t xml:space="preserve"> </w:t>
      </w:r>
      <w:r w:rsidR="004A72D5">
        <w:rPr>
          <w:sz w:val="28"/>
          <w:szCs w:val="28"/>
          <w:lang w:val="en-US"/>
        </w:rPr>
        <w:t xml:space="preserve">la </w:t>
      </w:r>
      <w:proofErr w:type="spellStart"/>
      <w:r w:rsidR="004A72D5">
        <w:rPr>
          <w:sz w:val="28"/>
          <w:szCs w:val="28"/>
          <w:lang w:val="en-US"/>
        </w:rPr>
        <w:t>proiectul</w:t>
      </w:r>
      <w:proofErr w:type="spellEnd"/>
      <w:r w:rsidR="004A72D5">
        <w:rPr>
          <w:sz w:val="28"/>
          <w:szCs w:val="28"/>
          <w:lang w:val="en-US"/>
        </w:rPr>
        <w:t xml:space="preserve"> de </w:t>
      </w:r>
      <w:proofErr w:type="spellStart"/>
      <w:r w:rsidR="004A72D5">
        <w:rPr>
          <w:sz w:val="28"/>
          <w:szCs w:val="28"/>
          <w:lang w:val="en-US"/>
        </w:rPr>
        <w:t>decizie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="00B34C5B" w:rsidRPr="004A72D5">
        <w:rPr>
          <w:sz w:val="28"/>
          <w:szCs w:val="28"/>
          <w:lang w:val="en-US"/>
        </w:rPr>
        <w:t>este</w:t>
      </w:r>
      <w:proofErr w:type="spellEnd"/>
      <w:r w:rsidR="00B34C5B" w:rsidRPr="004A72D5">
        <w:rPr>
          <w:sz w:val="28"/>
          <w:szCs w:val="28"/>
          <w:lang w:val="en-US"/>
        </w:rPr>
        <w:t xml:space="preserve"> </w:t>
      </w:r>
      <w:proofErr w:type="spellStart"/>
      <w:r w:rsidR="00B34C5B" w:rsidRPr="004A72D5">
        <w:rPr>
          <w:sz w:val="28"/>
          <w:szCs w:val="28"/>
          <w:lang w:val="en-US"/>
        </w:rPr>
        <w:t>reflectată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="00B34C5B" w:rsidRPr="004A72D5">
        <w:rPr>
          <w:sz w:val="28"/>
          <w:szCs w:val="28"/>
          <w:lang w:val="en-US"/>
        </w:rPr>
        <w:t>informația</w:t>
      </w:r>
      <w:proofErr w:type="spellEnd"/>
      <w:r w:rsidR="00B34C5B" w:rsidRPr="004A72D5">
        <w:rPr>
          <w:sz w:val="28"/>
          <w:szCs w:val="28"/>
          <w:lang w:val="en-US"/>
        </w:rPr>
        <w:t xml:space="preserve"> </w:t>
      </w:r>
      <w:proofErr w:type="spellStart"/>
      <w:r w:rsidR="00B34C5B" w:rsidRPr="004A72D5">
        <w:rPr>
          <w:sz w:val="28"/>
          <w:szCs w:val="28"/>
          <w:lang w:val="en-US"/>
        </w:rPr>
        <w:t>despre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bunuril</w:t>
      </w:r>
      <w:r w:rsidR="00B34C5B" w:rsidRPr="004A72D5">
        <w:rPr>
          <w:sz w:val="28"/>
          <w:szCs w:val="28"/>
          <w:lang w:val="en-US"/>
        </w:rPr>
        <w:t>e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="00B34C5B" w:rsidRPr="004A72D5">
        <w:rPr>
          <w:sz w:val="28"/>
          <w:szCs w:val="28"/>
          <w:lang w:val="en-US"/>
        </w:rPr>
        <w:t>ce</w:t>
      </w:r>
      <w:proofErr w:type="spellEnd"/>
      <w:r w:rsidR="00B34C5B" w:rsidRPr="004A72D5">
        <w:rPr>
          <w:sz w:val="28"/>
          <w:szCs w:val="28"/>
          <w:lang w:val="en-US"/>
        </w:rPr>
        <w:t xml:space="preserve"> </w:t>
      </w:r>
      <w:proofErr w:type="spellStart"/>
      <w:r w:rsidR="00B34C5B" w:rsidRPr="004A72D5">
        <w:rPr>
          <w:sz w:val="28"/>
          <w:szCs w:val="28"/>
          <w:lang w:val="en-US"/>
        </w:rPr>
        <w:t>urmează</w:t>
      </w:r>
      <w:proofErr w:type="spellEnd"/>
      <w:r w:rsidR="00B34C5B" w:rsidRPr="004A72D5">
        <w:rPr>
          <w:sz w:val="28"/>
          <w:szCs w:val="28"/>
          <w:lang w:val="en-US"/>
        </w:rPr>
        <w:t xml:space="preserve"> a fi </w:t>
      </w:r>
      <w:proofErr w:type="spellStart"/>
      <w:r w:rsidR="00B34C5B" w:rsidRPr="004A72D5">
        <w:rPr>
          <w:sz w:val="28"/>
          <w:szCs w:val="28"/>
          <w:lang w:val="en-US"/>
        </w:rPr>
        <w:t>preluate</w:t>
      </w:r>
      <w:proofErr w:type="spellEnd"/>
      <w:r w:rsidR="00B34C5B" w:rsidRPr="004A72D5">
        <w:rPr>
          <w:sz w:val="28"/>
          <w:szCs w:val="28"/>
          <w:lang w:val="en-US"/>
        </w:rPr>
        <w:t>.</w:t>
      </w:r>
    </w:p>
    <w:p w14:paraId="3342DEF5" w14:textId="77777777" w:rsidR="00FD284A" w:rsidRPr="004A72D5" w:rsidRDefault="00FD284A" w:rsidP="004A72D5">
      <w:pPr>
        <w:pStyle w:val="Listparagraf"/>
        <w:numPr>
          <w:ilvl w:val="0"/>
          <w:numId w:val="15"/>
        </w:numPr>
        <w:shd w:val="clear" w:color="auto" w:fill="EEECE1" w:themeFill="background2"/>
        <w:spacing w:line="276" w:lineRule="auto"/>
        <w:jc w:val="both"/>
        <w:rPr>
          <w:sz w:val="28"/>
          <w:szCs w:val="28"/>
        </w:rPr>
      </w:pPr>
      <w:proofErr w:type="spellStart"/>
      <w:r w:rsidRPr="004A72D5">
        <w:rPr>
          <w:b/>
          <w:bCs/>
          <w:sz w:val="28"/>
          <w:szCs w:val="28"/>
        </w:rPr>
        <w:t>Fundamentarea</w:t>
      </w:r>
      <w:proofErr w:type="spellEnd"/>
      <w:r w:rsidRPr="004A72D5">
        <w:rPr>
          <w:b/>
          <w:bCs/>
          <w:sz w:val="28"/>
          <w:szCs w:val="28"/>
        </w:rPr>
        <w:t xml:space="preserve"> </w:t>
      </w:r>
      <w:proofErr w:type="spellStart"/>
      <w:r w:rsidRPr="004A72D5">
        <w:rPr>
          <w:b/>
          <w:bCs/>
          <w:sz w:val="28"/>
          <w:szCs w:val="28"/>
        </w:rPr>
        <w:t>economico-financiară</w:t>
      </w:r>
      <w:proofErr w:type="spellEnd"/>
    </w:p>
    <w:p w14:paraId="277025B0" w14:textId="77777777" w:rsidR="00FD284A" w:rsidRPr="004A72D5" w:rsidRDefault="00FD284A" w:rsidP="004A72D5">
      <w:pPr>
        <w:spacing w:line="276" w:lineRule="auto"/>
        <w:ind w:left="360"/>
        <w:jc w:val="both"/>
        <w:rPr>
          <w:sz w:val="28"/>
          <w:szCs w:val="28"/>
          <w:lang w:val="en-US"/>
        </w:rPr>
      </w:pPr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Implementarea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prezentului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proiect</w:t>
      </w:r>
      <w:proofErr w:type="spellEnd"/>
      <w:r w:rsidRPr="004A72D5">
        <w:rPr>
          <w:sz w:val="28"/>
          <w:szCs w:val="28"/>
          <w:lang w:val="en-US"/>
        </w:rPr>
        <w:t xml:space="preserve"> nu </w:t>
      </w:r>
      <w:proofErr w:type="spellStart"/>
      <w:r w:rsidRPr="004A72D5">
        <w:rPr>
          <w:sz w:val="28"/>
          <w:szCs w:val="28"/>
          <w:lang w:val="en-US"/>
        </w:rPr>
        <w:t>va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necesita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cheltuieli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suplimentare</w:t>
      </w:r>
      <w:proofErr w:type="spellEnd"/>
      <w:r w:rsidRPr="004A72D5">
        <w:rPr>
          <w:sz w:val="28"/>
          <w:szCs w:val="28"/>
          <w:lang w:val="en-US"/>
        </w:rPr>
        <w:t>.</w:t>
      </w:r>
    </w:p>
    <w:p w14:paraId="14628BC2" w14:textId="77777777" w:rsidR="00630583" w:rsidRPr="004A72D5" w:rsidRDefault="00630583" w:rsidP="004A72D5">
      <w:pPr>
        <w:numPr>
          <w:ilvl w:val="0"/>
          <w:numId w:val="15"/>
        </w:num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proofErr w:type="spellStart"/>
      <w:r w:rsidRPr="004A72D5">
        <w:rPr>
          <w:b/>
          <w:sz w:val="28"/>
          <w:szCs w:val="28"/>
        </w:rPr>
        <w:t>Consultarea</w:t>
      </w:r>
      <w:proofErr w:type="spellEnd"/>
      <w:r w:rsidRPr="004A72D5">
        <w:rPr>
          <w:b/>
          <w:sz w:val="28"/>
          <w:szCs w:val="28"/>
        </w:rPr>
        <w:t xml:space="preserve"> </w:t>
      </w:r>
      <w:proofErr w:type="spellStart"/>
      <w:r w:rsidRPr="004A72D5">
        <w:rPr>
          <w:b/>
          <w:sz w:val="28"/>
          <w:szCs w:val="28"/>
        </w:rPr>
        <w:t>publică</w:t>
      </w:r>
      <w:proofErr w:type="spellEnd"/>
      <w:r w:rsidRPr="004A72D5">
        <w:rPr>
          <w:b/>
          <w:sz w:val="28"/>
          <w:szCs w:val="28"/>
        </w:rPr>
        <w:t xml:space="preserve"> a </w:t>
      </w:r>
      <w:proofErr w:type="spellStart"/>
      <w:r w:rsidRPr="004A72D5">
        <w:rPr>
          <w:b/>
          <w:sz w:val="28"/>
          <w:szCs w:val="28"/>
        </w:rPr>
        <w:t>proiectului</w:t>
      </w:r>
      <w:proofErr w:type="spellEnd"/>
    </w:p>
    <w:p w14:paraId="712133B3" w14:textId="77777777" w:rsidR="004A72D5" w:rsidRPr="004A72D5" w:rsidRDefault="00630583" w:rsidP="004A72D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4A72D5">
        <w:rPr>
          <w:sz w:val="28"/>
          <w:szCs w:val="28"/>
          <w:lang w:val="en-US"/>
        </w:rPr>
        <w:t xml:space="preserve">          </w:t>
      </w:r>
      <w:proofErr w:type="spellStart"/>
      <w:r w:rsidRPr="004A72D5">
        <w:rPr>
          <w:sz w:val="28"/>
          <w:szCs w:val="28"/>
          <w:lang w:val="en-US"/>
        </w:rPr>
        <w:t>În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scopul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respectării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prevederilor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Legii</w:t>
      </w:r>
      <w:proofErr w:type="spellEnd"/>
      <w:r w:rsidRPr="004A72D5">
        <w:rPr>
          <w:sz w:val="28"/>
          <w:szCs w:val="28"/>
          <w:lang w:val="en-US"/>
        </w:rPr>
        <w:t xml:space="preserve"> nr. 239 din 13 </w:t>
      </w:r>
      <w:proofErr w:type="spellStart"/>
      <w:r w:rsidRPr="004A72D5">
        <w:rPr>
          <w:sz w:val="28"/>
          <w:szCs w:val="28"/>
          <w:lang w:val="en-US"/>
        </w:rPr>
        <w:t>noiembrie</w:t>
      </w:r>
      <w:proofErr w:type="spellEnd"/>
      <w:r w:rsidRPr="004A72D5">
        <w:rPr>
          <w:sz w:val="28"/>
          <w:szCs w:val="28"/>
          <w:lang w:val="en-US"/>
        </w:rPr>
        <w:t xml:space="preserve"> 2008 </w:t>
      </w:r>
      <w:proofErr w:type="spellStart"/>
      <w:r w:rsidRPr="004A72D5">
        <w:rPr>
          <w:sz w:val="28"/>
          <w:szCs w:val="28"/>
          <w:lang w:val="en-US"/>
        </w:rPr>
        <w:t>privind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transparența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în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procesul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decizional</w:t>
      </w:r>
      <w:proofErr w:type="spellEnd"/>
      <w:r w:rsidRPr="004A72D5">
        <w:rPr>
          <w:sz w:val="28"/>
          <w:szCs w:val="28"/>
          <w:lang w:val="en-US"/>
        </w:rPr>
        <w:t xml:space="preserve">, </w:t>
      </w:r>
      <w:proofErr w:type="spellStart"/>
      <w:r w:rsidRPr="004A72D5">
        <w:rPr>
          <w:sz w:val="28"/>
          <w:szCs w:val="28"/>
          <w:lang w:val="en-US"/>
        </w:rPr>
        <w:t>proiectul</w:t>
      </w:r>
      <w:proofErr w:type="spellEnd"/>
      <w:r w:rsidRPr="004A72D5">
        <w:rPr>
          <w:sz w:val="28"/>
          <w:szCs w:val="28"/>
          <w:lang w:val="en-US"/>
        </w:rPr>
        <w:t xml:space="preserve"> a </w:t>
      </w:r>
      <w:proofErr w:type="spellStart"/>
      <w:r w:rsidRPr="004A72D5">
        <w:rPr>
          <w:sz w:val="28"/>
          <w:szCs w:val="28"/>
          <w:lang w:val="en-US"/>
        </w:rPr>
        <w:t>fost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plasat</w:t>
      </w:r>
      <w:proofErr w:type="spellEnd"/>
      <w:r w:rsidRPr="004A72D5">
        <w:rPr>
          <w:sz w:val="28"/>
          <w:szCs w:val="28"/>
          <w:lang w:val="en-US"/>
        </w:rPr>
        <w:t xml:space="preserve"> pe </w:t>
      </w:r>
      <w:proofErr w:type="spellStart"/>
      <w:r w:rsidRPr="004A72D5">
        <w:rPr>
          <w:sz w:val="28"/>
          <w:szCs w:val="28"/>
          <w:lang w:val="en-US"/>
        </w:rPr>
        <w:t>pagina</w:t>
      </w:r>
      <w:proofErr w:type="spellEnd"/>
      <w:r w:rsidRPr="004A72D5">
        <w:rPr>
          <w:sz w:val="28"/>
          <w:szCs w:val="28"/>
          <w:lang w:val="en-US"/>
        </w:rPr>
        <w:t xml:space="preserve"> web a </w:t>
      </w:r>
      <w:proofErr w:type="spellStart"/>
      <w:r w:rsidR="004A72D5" w:rsidRPr="004A72D5">
        <w:rPr>
          <w:sz w:val="28"/>
          <w:szCs w:val="28"/>
          <w:lang w:val="en-US"/>
        </w:rPr>
        <w:t>Consiliului</w:t>
      </w:r>
      <w:proofErr w:type="spellEnd"/>
      <w:r w:rsidR="004A72D5" w:rsidRPr="004A72D5">
        <w:rPr>
          <w:sz w:val="28"/>
          <w:szCs w:val="28"/>
          <w:lang w:val="en-US"/>
        </w:rPr>
        <w:t xml:space="preserve"> </w:t>
      </w:r>
      <w:proofErr w:type="spellStart"/>
      <w:r w:rsidR="004A72D5" w:rsidRPr="004A72D5">
        <w:rPr>
          <w:sz w:val="28"/>
          <w:szCs w:val="28"/>
          <w:lang w:val="en-US"/>
        </w:rPr>
        <w:t>Raional</w:t>
      </w:r>
      <w:proofErr w:type="spellEnd"/>
      <w:r w:rsidR="004A72D5" w:rsidRPr="004A72D5">
        <w:rPr>
          <w:sz w:val="28"/>
          <w:szCs w:val="28"/>
          <w:lang w:val="en-US"/>
        </w:rPr>
        <w:t xml:space="preserve"> </w:t>
      </w:r>
      <w:hyperlink r:id="rId9" w:history="1">
        <w:r w:rsidRPr="004A72D5">
          <w:rPr>
            <w:rStyle w:val="Hyperlink"/>
            <w:sz w:val="28"/>
            <w:szCs w:val="28"/>
            <w:lang w:val="en-US"/>
          </w:rPr>
          <w:t>www.cahul.md</w:t>
        </w:r>
      </w:hyperlink>
      <w:r w:rsidRPr="004A72D5">
        <w:rPr>
          <w:sz w:val="28"/>
          <w:szCs w:val="28"/>
          <w:lang w:val="en-US"/>
        </w:rPr>
        <w:t xml:space="preserve"> la </w:t>
      </w:r>
      <w:proofErr w:type="spellStart"/>
      <w:r w:rsidRPr="004A72D5">
        <w:rPr>
          <w:sz w:val="28"/>
          <w:szCs w:val="28"/>
          <w:lang w:val="en-US"/>
        </w:rPr>
        <w:t>directoriul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i/>
          <w:iCs/>
          <w:sz w:val="28"/>
          <w:szCs w:val="28"/>
          <w:lang w:val="en-US"/>
        </w:rPr>
        <w:t>Transparență</w:t>
      </w:r>
      <w:proofErr w:type="spellEnd"/>
      <w:r w:rsidRPr="004A72D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A72D5">
        <w:rPr>
          <w:i/>
          <w:iCs/>
          <w:sz w:val="28"/>
          <w:szCs w:val="28"/>
          <w:lang w:val="en-US"/>
        </w:rPr>
        <w:t>decizională</w:t>
      </w:r>
      <w:proofErr w:type="spellEnd"/>
      <w:r w:rsidRPr="004A72D5">
        <w:rPr>
          <w:sz w:val="28"/>
          <w:szCs w:val="28"/>
          <w:lang w:val="en-US"/>
        </w:rPr>
        <w:t xml:space="preserve">, </w:t>
      </w:r>
      <w:proofErr w:type="spellStart"/>
      <w:r w:rsidRPr="004A72D5">
        <w:rPr>
          <w:sz w:val="28"/>
          <w:szCs w:val="28"/>
          <w:lang w:val="en-US"/>
        </w:rPr>
        <w:t>secțiunea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="00961BDE" w:rsidRPr="004A72D5">
        <w:rPr>
          <w:i/>
          <w:iCs/>
          <w:sz w:val="28"/>
          <w:szCs w:val="28"/>
          <w:lang w:val="en-US"/>
        </w:rPr>
        <w:t>Anunțuri</w:t>
      </w:r>
      <w:proofErr w:type="spellEnd"/>
      <w:r w:rsidR="00961BDE" w:rsidRPr="004A72D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961BDE" w:rsidRPr="004A72D5">
        <w:rPr>
          <w:i/>
          <w:iCs/>
          <w:sz w:val="28"/>
          <w:szCs w:val="28"/>
          <w:lang w:val="en-US"/>
        </w:rPr>
        <w:t>privind</w:t>
      </w:r>
      <w:proofErr w:type="spellEnd"/>
      <w:r w:rsidR="00961BDE" w:rsidRPr="004A72D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961BDE" w:rsidRPr="004A72D5">
        <w:rPr>
          <w:i/>
          <w:iCs/>
          <w:sz w:val="28"/>
          <w:szCs w:val="28"/>
          <w:lang w:val="en-US"/>
        </w:rPr>
        <w:t>organizarea</w:t>
      </w:r>
      <w:proofErr w:type="spellEnd"/>
      <w:r w:rsidR="00961BDE" w:rsidRPr="004A72D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961BDE" w:rsidRPr="004A72D5">
        <w:rPr>
          <w:i/>
          <w:iCs/>
          <w:sz w:val="28"/>
          <w:szCs w:val="28"/>
          <w:lang w:val="en-US"/>
        </w:rPr>
        <w:t>c</w:t>
      </w:r>
      <w:r w:rsidRPr="004A72D5">
        <w:rPr>
          <w:i/>
          <w:iCs/>
          <w:sz w:val="28"/>
          <w:szCs w:val="28"/>
          <w:lang w:val="en-US"/>
        </w:rPr>
        <w:t>onsultări</w:t>
      </w:r>
      <w:r w:rsidR="004A72D5" w:rsidRPr="004A72D5">
        <w:rPr>
          <w:i/>
          <w:iCs/>
          <w:sz w:val="28"/>
          <w:szCs w:val="28"/>
          <w:lang w:val="en-US"/>
        </w:rPr>
        <w:t>i</w:t>
      </w:r>
      <w:proofErr w:type="spellEnd"/>
      <w:r w:rsidRPr="004A72D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A72D5">
        <w:rPr>
          <w:i/>
          <w:iCs/>
          <w:sz w:val="28"/>
          <w:szCs w:val="28"/>
          <w:lang w:val="en-US"/>
        </w:rPr>
        <w:t>publice</w:t>
      </w:r>
      <w:proofErr w:type="spellEnd"/>
      <w:r w:rsidRPr="004A72D5">
        <w:rPr>
          <w:sz w:val="28"/>
          <w:szCs w:val="28"/>
          <w:lang w:val="en-US"/>
        </w:rPr>
        <w:t xml:space="preserve">. </w:t>
      </w:r>
    </w:p>
    <w:p w14:paraId="23985B82" w14:textId="23AAF90D" w:rsidR="00630583" w:rsidRPr="004A72D5" w:rsidRDefault="00630583" w:rsidP="004A72D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4A72D5">
        <w:rPr>
          <w:sz w:val="28"/>
          <w:szCs w:val="28"/>
          <w:lang w:val="en-US"/>
        </w:rPr>
        <w:t>Proiectul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deciziei</w:t>
      </w:r>
      <w:proofErr w:type="spellEnd"/>
      <w:r w:rsidRPr="004A72D5">
        <w:rPr>
          <w:sz w:val="28"/>
          <w:szCs w:val="28"/>
          <w:lang w:val="en-US"/>
        </w:rPr>
        <w:t xml:space="preserve"> se </w:t>
      </w:r>
      <w:proofErr w:type="spellStart"/>
      <w:r w:rsidRPr="004A72D5">
        <w:rPr>
          <w:sz w:val="28"/>
          <w:szCs w:val="28"/>
          <w:lang w:val="en-US"/>
        </w:rPr>
        <w:t>prezintă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comisiei</w:t>
      </w:r>
      <w:proofErr w:type="spellEnd"/>
      <w:r w:rsidRPr="004A72D5">
        <w:rPr>
          <w:sz w:val="28"/>
          <w:szCs w:val="28"/>
          <w:lang w:val="en-US"/>
        </w:rPr>
        <w:t xml:space="preserve"> consultative de </w:t>
      </w:r>
      <w:proofErr w:type="spellStart"/>
      <w:r w:rsidRPr="004A72D5">
        <w:rPr>
          <w:sz w:val="28"/>
          <w:szCs w:val="28"/>
          <w:lang w:val="en-US"/>
        </w:rPr>
        <w:t>specialitate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pentru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avizare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și</w:t>
      </w:r>
      <w:proofErr w:type="spellEnd"/>
      <w:r w:rsidRPr="004A72D5">
        <w:rPr>
          <w:sz w:val="28"/>
          <w:szCs w:val="28"/>
          <w:lang w:val="en-US"/>
        </w:rPr>
        <w:t xml:space="preserve"> se </w:t>
      </w:r>
      <w:proofErr w:type="spellStart"/>
      <w:r w:rsidRPr="004A72D5">
        <w:rPr>
          <w:sz w:val="28"/>
          <w:szCs w:val="28"/>
          <w:lang w:val="en-US"/>
        </w:rPr>
        <w:t>propune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Consiliului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="004A72D5" w:rsidRPr="004A72D5">
        <w:rPr>
          <w:sz w:val="28"/>
          <w:szCs w:val="28"/>
          <w:lang w:val="en-US"/>
        </w:rPr>
        <w:t>R</w:t>
      </w:r>
      <w:r w:rsidRPr="004A72D5">
        <w:rPr>
          <w:sz w:val="28"/>
          <w:szCs w:val="28"/>
          <w:lang w:val="en-US"/>
        </w:rPr>
        <w:t>aional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pentru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examinare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și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adoptare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în</w:t>
      </w:r>
      <w:proofErr w:type="spellEnd"/>
      <w:r w:rsidRPr="004A72D5">
        <w:rPr>
          <w:sz w:val="28"/>
          <w:szCs w:val="28"/>
          <w:lang w:val="en-US"/>
        </w:rPr>
        <w:t xml:space="preserve"> </w:t>
      </w:r>
      <w:proofErr w:type="spellStart"/>
      <w:r w:rsidRPr="004A72D5">
        <w:rPr>
          <w:sz w:val="28"/>
          <w:szCs w:val="28"/>
          <w:lang w:val="en-US"/>
        </w:rPr>
        <w:t>ședință</w:t>
      </w:r>
      <w:proofErr w:type="spellEnd"/>
      <w:r w:rsidRPr="004A72D5">
        <w:rPr>
          <w:sz w:val="28"/>
          <w:szCs w:val="28"/>
          <w:lang w:val="en-US"/>
        </w:rPr>
        <w:t>.</w:t>
      </w:r>
    </w:p>
    <w:p w14:paraId="26FB4F63" w14:textId="77777777" w:rsidR="00630583" w:rsidRPr="004A72D5" w:rsidRDefault="00630583" w:rsidP="004A72D5">
      <w:pPr>
        <w:pStyle w:val="Indentcorptext"/>
        <w:spacing w:after="0" w:line="276" w:lineRule="auto"/>
        <w:rPr>
          <w:b/>
          <w:bCs/>
          <w:sz w:val="28"/>
          <w:szCs w:val="28"/>
          <w:lang w:val="en-US"/>
        </w:rPr>
      </w:pPr>
      <w:bookmarkStart w:id="7" w:name="_GoBack"/>
      <w:bookmarkEnd w:id="7"/>
    </w:p>
    <w:p w14:paraId="1221558B" w14:textId="77777777" w:rsidR="00630583" w:rsidRPr="00630583" w:rsidRDefault="00630583" w:rsidP="00630583">
      <w:pPr>
        <w:pStyle w:val="Indentcorptext"/>
        <w:spacing w:after="0"/>
        <w:ind w:left="0"/>
        <w:rPr>
          <w:b/>
          <w:bCs/>
          <w:sz w:val="28"/>
          <w:szCs w:val="28"/>
          <w:lang w:val="en-US"/>
        </w:rPr>
      </w:pPr>
    </w:p>
    <w:p w14:paraId="23DB8167" w14:textId="2721620D" w:rsidR="00630583" w:rsidRPr="003D0FA2" w:rsidRDefault="003D0FA2" w:rsidP="00630583">
      <w:pPr>
        <w:pStyle w:val="Indentcorptext"/>
        <w:spacing w:after="0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3D0FA2">
        <w:rPr>
          <w:b/>
          <w:bCs/>
          <w:i/>
          <w:iCs/>
          <w:sz w:val="28"/>
          <w:szCs w:val="28"/>
          <w:lang w:val="en-US"/>
        </w:rPr>
        <w:t>Valeriu</w:t>
      </w:r>
      <w:proofErr w:type="spellEnd"/>
      <w:r w:rsidRPr="003D0FA2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3D0FA2">
        <w:rPr>
          <w:b/>
          <w:bCs/>
          <w:i/>
          <w:iCs/>
          <w:sz w:val="28"/>
          <w:szCs w:val="28"/>
          <w:lang w:val="en-US"/>
        </w:rPr>
        <w:t>Baban</w:t>
      </w:r>
      <w:proofErr w:type="spellEnd"/>
      <w:r w:rsidRPr="003D0FA2">
        <w:rPr>
          <w:b/>
          <w:bCs/>
          <w:i/>
          <w:iCs/>
          <w:sz w:val="28"/>
          <w:szCs w:val="28"/>
          <w:lang w:val="en-US"/>
        </w:rPr>
        <w:t>,</w:t>
      </w:r>
    </w:p>
    <w:p w14:paraId="36FFFFF8" w14:textId="50931D66" w:rsidR="00630583" w:rsidRPr="003D0FA2" w:rsidRDefault="00630583" w:rsidP="00630583">
      <w:pPr>
        <w:pStyle w:val="Indentcorptext"/>
        <w:spacing w:after="0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3D0FA2">
        <w:rPr>
          <w:b/>
          <w:bCs/>
          <w:i/>
          <w:iCs/>
          <w:sz w:val="28"/>
          <w:szCs w:val="28"/>
          <w:lang w:val="en-US"/>
        </w:rPr>
        <w:t>Șef</w:t>
      </w:r>
      <w:proofErr w:type="spellEnd"/>
      <w:r w:rsidRPr="003D0FA2">
        <w:rPr>
          <w:b/>
          <w:bCs/>
          <w:i/>
          <w:iCs/>
          <w:sz w:val="28"/>
          <w:szCs w:val="28"/>
          <w:lang w:val="en-US"/>
        </w:rPr>
        <w:t xml:space="preserve"> al </w:t>
      </w:r>
      <w:proofErr w:type="spellStart"/>
      <w:r w:rsidRPr="003D0FA2">
        <w:rPr>
          <w:b/>
          <w:bCs/>
          <w:i/>
          <w:iCs/>
          <w:sz w:val="28"/>
          <w:szCs w:val="28"/>
          <w:lang w:val="en-US"/>
        </w:rPr>
        <w:t>Direcției</w:t>
      </w:r>
      <w:proofErr w:type="spellEnd"/>
      <w:r w:rsidRPr="003D0FA2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3D0FA2">
        <w:rPr>
          <w:b/>
          <w:bCs/>
          <w:i/>
          <w:iCs/>
          <w:sz w:val="28"/>
          <w:szCs w:val="28"/>
          <w:lang w:val="en-US"/>
        </w:rPr>
        <w:t>generale</w:t>
      </w:r>
      <w:proofErr w:type="spellEnd"/>
      <w:r w:rsidRPr="003D0FA2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961BDE" w:rsidRPr="003D0FA2">
        <w:rPr>
          <w:b/>
          <w:bCs/>
          <w:i/>
          <w:iCs/>
          <w:sz w:val="28"/>
          <w:szCs w:val="28"/>
          <w:lang w:val="en-US"/>
        </w:rPr>
        <w:t>învățămînt</w:t>
      </w:r>
      <w:proofErr w:type="spellEnd"/>
      <w:r w:rsidRPr="003D0FA2">
        <w:rPr>
          <w:b/>
          <w:bCs/>
          <w:i/>
          <w:iCs/>
          <w:sz w:val="28"/>
          <w:szCs w:val="28"/>
          <w:lang w:val="en-US"/>
        </w:rPr>
        <w:t xml:space="preserve">           </w:t>
      </w:r>
      <w:r w:rsidR="00961BDE" w:rsidRPr="003D0FA2">
        <w:rPr>
          <w:b/>
          <w:bCs/>
          <w:i/>
          <w:iCs/>
          <w:sz w:val="28"/>
          <w:szCs w:val="28"/>
          <w:lang w:val="en-US"/>
        </w:rPr>
        <w:t xml:space="preserve">                        </w:t>
      </w:r>
      <w:r w:rsidRPr="003D0FA2">
        <w:rPr>
          <w:b/>
          <w:bCs/>
          <w:i/>
          <w:iCs/>
          <w:sz w:val="28"/>
          <w:szCs w:val="28"/>
          <w:lang w:val="en-US"/>
        </w:rPr>
        <w:t xml:space="preserve">    </w:t>
      </w:r>
    </w:p>
    <w:bookmarkEnd w:id="3"/>
    <w:p w14:paraId="160BA5BD" w14:textId="5D703A92" w:rsidR="00630583" w:rsidRDefault="00630583" w:rsidP="00630583">
      <w:pPr>
        <w:autoSpaceDE w:val="0"/>
        <w:autoSpaceDN w:val="0"/>
        <w:adjustRightInd w:val="0"/>
        <w:jc w:val="right"/>
        <w:rPr>
          <w:lang w:val="en-US"/>
        </w:rPr>
      </w:pPr>
    </w:p>
    <w:p w14:paraId="125B24BC" w14:textId="77777777" w:rsidR="00EB0B3A" w:rsidRPr="00EB0B3A" w:rsidRDefault="00EB0B3A" w:rsidP="00630583">
      <w:pPr>
        <w:autoSpaceDE w:val="0"/>
        <w:autoSpaceDN w:val="0"/>
        <w:adjustRightInd w:val="0"/>
        <w:jc w:val="right"/>
        <w:rPr>
          <w:lang w:val="en-GB"/>
        </w:rPr>
      </w:pPr>
    </w:p>
    <w:sectPr w:rsidR="00EB0B3A" w:rsidRPr="00EB0B3A" w:rsidSect="00ED6AA2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2A86" w14:textId="77777777" w:rsidR="00DA6490" w:rsidRDefault="00DA6490" w:rsidP="00BA0C7F">
      <w:r>
        <w:separator/>
      </w:r>
    </w:p>
  </w:endnote>
  <w:endnote w:type="continuationSeparator" w:id="0">
    <w:p w14:paraId="36ECA0D5" w14:textId="77777777" w:rsidR="00DA6490" w:rsidRDefault="00DA6490" w:rsidP="00BA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6587" w14:textId="7A5DACA3" w:rsidR="00BA0C7F" w:rsidRDefault="00BA0C7F">
    <w:pPr>
      <w:pStyle w:val="Subsol"/>
      <w:jc w:val="right"/>
    </w:pPr>
  </w:p>
  <w:p w14:paraId="2BE6CF2D" w14:textId="77777777" w:rsidR="00BA0C7F" w:rsidRDefault="00BA0C7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CE9B6" w14:textId="77777777" w:rsidR="00DA6490" w:rsidRDefault="00DA6490" w:rsidP="00BA0C7F">
      <w:r>
        <w:separator/>
      </w:r>
    </w:p>
  </w:footnote>
  <w:footnote w:type="continuationSeparator" w:id="0">
    <w:p w14:paraId="4F36B246" w14:textId="77777777" w:rsidR="00DA6490" w:rsidRDefault="00DA6490" w:rsidP="00BA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F20"/>
    <w:multiLevelType w:val="hybridMultilevel"/>
    <w:tmpl w:val="F036D268"/>
    <w:lvl w:ilvl="0" w:tplc="5A806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001B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F5BCE"/>
    <w:multiLevelType w:val="hybridMultilevel"/>
    <w:tmpl w:val="A04A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023F"/>
    <w:multiLevelType w:val="hybridMultilevel"/>
    <w:tmpl w:val="60B6BC94"/>
    <w:lvl w:ilvl="0" w:tplc="EFC860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11C"/>
    <w:multiLevelType w:val="hybridMultilevel"/>
    <w:tmpl w:val="7D58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E17"/>
    <w:multiLevelType w:val="hybridMultilevel"/>
    <w:tmpl w:val="4C30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3730"/>
    <w:multiLevelType w:val="hybridMultilevel"/>
    <w:tmpl w:val="123C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F7219"/>
    <w:multiLevelType w:val="multilevel"/>
    <w:tmpl w:val="61D6B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6B1F02"/>
    <w:multiLevelType w:val="hybridMultilevel"/>
    <w:tmpl w:val="1B2CD29E"/>
    <w:lvl w:ilvl="0" w:tplc="07E2B42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D7454"/>
    <w:multiLevelType w:val="hybridMultilevel"/>
    <w:tmpl w:val="286E7B34"/>
    <w:lvl w:ilvl="0" w:tplc="F5380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83916"/>
    <w:multiLevelType w:val="hybridMultilevel"/>
    <w:tmpl w:val="BD784AA2"/>
    <w:lvl w:ilvl="0" w:tplc="B492D1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737B"/>
    <w:multiLevelType w:val="hybridMultilevel"/>
    <w:tmpl w:val="74E26FE2"/>
    <w:lvl w:ilvl="0" w:tplc="8BEAF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056D0"/>
    <w:multiLevelType w:val="multilevel"/>
    <w:tmpl w:val="72A6CA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C260C11"/>
    <w:multiLevelType w:val="hybridMultilevel"/>
    <w:tmpl w:val="F06C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C6EBD"/>
    <w:multiLevelType w:val="hybridMultilevel"/>
    <w:tmpl w:val="6B10BCE4"/>
    <w:lvl w:ilvl="0" w:tplc="18E4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o-R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7E782C"/>
    <w:multiLevelType w:val="hybridMultilevel"/>
    <w:tmpl w:val="A3F474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7B"/>
    <w:multiLevelType w:val="hybridMultilevel"/>
    <w:tmpl w:val="71E01F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A4A"/>
    <w:rsid w:val="0000038D"/>
    <w:rsid w:val="00014A45"/>
    <w:rsid w:val="00022888"/>
    <w:rsid w:val="00035091"/>
    <w:rsid w:val="00037F12"/>
    <w:rsid w:val="00043D28"/>
    <w:rsid w:val="00075FDD"/>
    <w:rsid w:val="000B69A4"/>
    <w:rsid w:val="000E6B46"/>
    <w:rsid w:val="000F0267"/>
    <w:rsid w:val="00100331"/>
    <w:rsid w:val="0016497E"/>
    <w:rsid w:val="00194A4C"/>
    <w:rsid w:val="001B18A9"/>
    <w:rsid w:val="001B49F2"/>
    <w:rsid w:val="0023003E"/>
    <w:rsid w:val="00233D73"/>
    <w:rsid w:val="00250083"/>
    <w:rsid w:val="002566B4"/>
    <w:rsid w:val="00264D77"/>
    <w:rsid w:val="00273720"/>
    <w:rsid w:val="00281CEA"/>
    <w:rsid w:val="00282A4A"/>
    <w:rsid w:val="002927A8"/>
    <w:rsid w:val="002F7D2B"/>
    <w:rsid w:val="00316B7F"/>
    <w:rsid w:val="0034020A"/>
    <w:rsid w:val="003720CB"/>
    <w:rsid w:val="003A11CA"/>
    <w:rsid w:val="003B6F0C"/>
    <w:rsid w:val="003D0FA2"/>
    <w:rsid w:val="003D1F7A"/>
    <w:rsid w:val="003E4474"/>
    <w:rsid w:val="004561A7"/>
    <w:rsid w:val="00466A0E"/>
    <w:rsid w:val="00484392"/>
    <w:rsid w:val="004A72D5"/>
    <w:rsid w:val="004B6F08"/>
    <w:rsid w:val="004D518C"/>
    <w:rsid w:val="004E47D4"/>
    <w:rsid w:val="00514FBC"/>
    <w:rsid w:val="00562A2B"/>
    <w:rsid w:val="005755BF"/>
    <w:rsid w:val="00581C77"/>
    <w:rsid w:val="00586786"/>
    <w:rsid w:val="005C092F"/>
    <w:rsid w:val="00601417"/>
    <w:rsid w:val="00617E9C"/>
    <w:rsid w:val="00630583"/>
    <w:rsid w:val="00637DD0"/>
    <w:rsid w:val="00661DDD"/>
    <w:rsid w:val="00661F01"/>
    <w:rsid w:val="006649B0"/>
    <w:rsid w:val="00677B26"/>
    <w:rsid w:val="006B0E9A"/>
    <w:rsid w:val="006B2DC9"/>
    <w:rsid w:val="006C32F7"/>
    <w:rsid w:val="006C7BCD"/>
    <w:rsid w:val="00756655"/>
    <w:rsid w:val="007675AC"/>
    <w:rsid w:val="007776D7"/>
    <w:rsid w:val="007846A4"/>
    <w:rsid w:val="00797E1B"/>
    <w:rsid w:val="007C3EBE"/>
    <w:rsid w:val="007E04A7"/>
    <w:rsid w:val="007E1181"/>
    <w:rsid w:val="007F59D4"/>
    <w:rsid w:val="008607A0"/>
    <w:rsid w:val="0087589E"/>
    <w:rsid w:val="008A35FA"/>
    <w:rsid w:val="008D7D0A"/>
    <w:rsid w:val="008E3330"/>
    <w:rsid w:val="008E7062"/>
    <w:rsid w:val="008F221B"/>
    <w:rsid w:val="008F2394"/>
    <w:rsid w:val="00930EEB"/>
    <w:rsid w:val="00932E82"/>
    <w:rsid w:val="00934120"/>
    <w:rsid w:val="00941E54"/>
    <w:rsid w:val="00961BDE"/>
    <w:rsid w:val="009A7FB2"/>
    <w:rsid w:val="009B6767"/>
    <w:rsid w:val="00A22428"/>
    <w:rsid w:val="00A225B5"/>
    <w:rsid w:val="00A30674"/>
    <w:rsid w:val="00A462F1"/>
    <w:rsid w:val="00A47D44"/>
    <w:rsid w:val="00A9439E"/>
    <w:rsid w:val="00AA5F82"/>
    <w:rsid w:val="00B20C39"/>
    <w:rsid w:val="00B32311"/>
    <w:rsid w:val="00B34C5B"/>
    <w:rsid w:val="00B4090D"/>
    <w:rsid w:val="00B71549"/>
    <w:rsid w:val="00BA0C7F"/>
    <w:rsid w:val="00BA5FE9"/>
    <w:rsid w:val="00BB228E"/>
    <w:rsid w:val="00BE556F"/>
    <w:rsid w:val="00C31F8E"/>
    <w:rsid w:val="00C33E82"/>
    <w:rsid w:val="00C63EAE"/>
    <w:rsid w:val="00C950D2"/>
    <w:rsid w:val="00CC7C4A"/>
    <w:rsid w:val="00CF6FEE"/>
    <w:rsid w:val="00D479CB"/>
    <w:rsid w:val="00D61575"/>
    <w:rsid w:val="00D85B9C"/>
    <w:rsid w:val="00D86252"/>
    <w:rsid w:val="00DA6490"/>
    <w:rsid w:val="00DD0A87"/>
    <w:rsid w:val="00DF5754"/>
    <w:rsid w:val="00E24833"/>
    <w:rsid w:val="00E3696F"/>
    <w:rsid w:val="00E55DF8"/>
    <w:rsid w:val="00E562F1"/>
    <w:rsid w:val="00E65009"/>
    <w:rsid w:val="00EA72E8"/>
    <w:rsid w:val="00EB0B3A"/>
    <w:rsid w:val="00ED6AA2"/>
    <w:rsid w:val="00EF42D9"/>
    <w:rsid w:val="00F051E4"/>
    <w:rsid w:val="00F17602"/>
    <w:rsid w:val="00F20C86"/>
    <w:rsid w:val="00F85ABE"/>
    <w:rsid w:val="00FA2331"/>
    <w:rsid w:val="00FD284A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21BF6"/>
  <w15:docId w15:val="{70C051EC-21FD-4FEF-AFEE-5E851092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2A4A"/>
    <w:rPr>
      <w:sz w:val="24"/>
      <w:szCs w:val="24"/>
    </w:rPr>
  </w:style>
  <w:style w:type="paragraph" w:styleId="Titlu2">
    <w:name w:val="heading 2"/>
    <w:aliases w:val="H2"/>
    <w:basedOn w:val="Normal"/>
    <w:next w:val="Normal"/>
    <w:link w:val="Titlu2Caracter"/>
    <w:uiPriority w:val="99"/>
    <w:unhideWhenUsed/>
    <w:qFormat/>
    <w:rsid w:val="00282A4A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282A4A"/>
    <w:rPr>
      <w:rFonts w:cs="Arial"/>
      <w:bCs/>
      <w:iCs/>
      <w:color w:val="0A55A3"/>
      <w:sz w:val="28"/>
      <w:szCs w:val="28"/>
      <w:lang w:val="en-GB"/>
    </w:rPr>
  </w:style>
  <w:style w:type="paragraph" w:styleId="Corptext">
    <w:name w:val="Body Text"/>
    <w:basedOn w:val="Normal"/>
    <w:link w:val="CorptextCaracter"/>
    <w:rsid w:val="00282A4A"/>
    <w:pPr>
      <w:spacing w:after="120"/>
    </w:pPr>
    <w:rPr>
      <w:lang w:val="ro-MD"/>
    </w:rPr>
  </w:style>
  <w:style w:type="character" w:customStyle="1" w:styleId="CorptextCaracter">
    <w:name w:val="Corp text Caracter"/>
    <w:basedOn w:val="Fontdeparagrafimplicit"/>
    <w:link w:val="Corptext"/>
    <w:rsid w:val="00282A4A"/>
    <w:rPr>
      <w:sz w:val="24"/>
      <w:szCs w:val="24"/>
      <w:lang w:val="ro-MD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282A4A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282A4A"/>
    <w:rPr>
      <w:sz w:val="24"/>
      <w:szCs w:val="24"/>
    </w:rPr>
  </w:style>
  <w:style w:type="paragraph" w:styleId="Listparagraf">
    <w:name w:val="List Paragraph"/>
    <w:aliases w:val="Cablenet"/>
    <w:basedOn w:val="Normal"/>
    <w:uiPriority w:val="34"/>
    <w:qFormat/>
    <w:rsid w:val="00282A4A"/>
    <w:pPr>
      <w:ind w:left="720"/>
      <w:contextualSpacing/>
    </w:pPr>
  </w:style>
  <w:style w:type="paragraph" w:styleId="Frspaiere">
    <w:name w:val="No Spacing"/>
    <w:uiPriority w:val="1"/>
    <w:qFormat/>
    <w:rsid w:val="00282A4A"/>
    <w:rPr>
      <w:sz w:val="24"/>
      <w:szCs w:val="24"/>
    </w:rPr>
  </w:style>
  <w:style w:type="table" w:styleId="Tabelgril">
    <w:name w:val="Table Grid"/>
    <w:basedOn w:val="TabelNormal"/>
    <w:uiPriority w:val="59"/>
    <w:rsid w:val="00282A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696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3696F"/>
    <w:pPr>
      <w:suppressLineNumbers/>
    </w:pPr>
  </w:style>
  <w:style w:type="paragraph" w:styleId="NormalWeb">
    <w:name w:val="Normal (Web)"/>
    <w:basedOn w:val="Normal"/>
    <w:uiPriority w:val="99"/>
    <w:unhideWhenUsed/>
    <w:rsid w:val="00273720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273720"/>
    <w:rPr>
      <w:b/>
      <w:bCs/>
    </w:rPr>
  </w:style>
  <w:style w:type="paragraph" w:customStyle="1" w:styleId="Style6">
    <w:name w:val="Style6"/>
    <w:basedOn w:val="Normal"/>
    <w:uiPriority w:val="99"/>
    <w:rsid w:val="00630583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22">
    <w:name w:val="Font Style22"/>
    <w:basedOn w:val="Fontdeparagrafimplicit"/>
    <w:uiPriority w:val="99"/>
    <w:rsid w:val="00630583"/>
    <w:rPr>
      <w:rFonts w:ascii="Times New Roman" w:hAnsi="Times New Roman" w:cs="Times New Roman" w:hint="default"/>
      <w:b/>
      <w:bCs/>
      <w:sz w:val="26"/>
      <w:szCs w:val="26"/>
    </w:rPr>
  </w:style>
  <w:style w:type="character" w:styleId="Hyperlink">
    <w:name w:val="Hyperlink"/>
    <w:basedOn w:val="Fontdeparagrafimplicit"/>
    <w:uiPriority w:val="99"/>
    <w:unhideWhenUsed/>
    <w:rsid w:val="00630583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rsid w:val="00BA0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BA0C7F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BA0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A0C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F221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8F221B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EB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a/a3/Coat_of_arms_of_Moldova.svg/2000px-Coat_of_arms_of_Moldova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hul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886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CRC.1-2013</dc:creator>
  <cp:keywords/>
  <dc:description/>
  <cp:lastModifiedBy>CRC-403</cp:lastModifiedBy>
  <cp:revision>49</cp:revision>
  <cp:lastPrinted>2020-07-09T08:48:00Z</cp:lastPrinted>
  <dcterms:created xsi:type="dcterms:W3CDTF">2018-09-25T12:33:00Z</dcterms:created>
  <dcterms:modified xsi:type="dcterms:W3CDTF">2020-07-13T07:01:00Z</dcterms:modified>
</cp:coreProperties>
</file>