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C" w:rsidRPr="006117F9" w:rsidRDefault="00E1302C" w:rsidP="003A0A16">
      <w:pPr>
        <w:tabs>
          <w:tab w:val="right" w:pos="9705"/>
        </w:tabs>
        <w:rPr>
          <w:b/>
          <w:bCs/>
          <w:i/>
          <w:sz w:val="4"/>
          <w:szCs w:val="4"/>
          <w:u w:val="single"/>
          <w:lang w:val="pt-BR"/>
        </w:rPr>
      </w:pPr>
    </w:p>
    <w:tbl>
      <w:tblPr>
        <w:tblW w:w="10176" w:type="dxa"/>
        <w:tblInd w:w="-318" w:type="dxa"/>
        <w:tblLayout w:type="fixed"/>
        <w:tblLook w:val="04A0"/>
      </w:tblPr>
      <w:tblGrid>
        <w:gridCol w:w="4397"/>
        <w:gridCol w:w="1069"/>
        <w:gridCol w:w="4710"/>
      </w:tblGrid>
      <w:tr w:rsidR="003E1BBB" w:rsidTr="003E1BBB">
        <w:trPr>
          <w:trHeight w:val="1559"/>
        </w:trPr>
        <w:tc>
          <w:tcPr>
            <w:tcW w:w="4395" w:type="dxa"/>
          </w:tcPr>
          <w:p w:rsidR="003E1BBB" w:rsidRDefault="003E1BBB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:rsidR="003E1BBB" w:rsidRDefault="003E1BBB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:rsidR="003E1BBB" w:rsidRDefault="003E1BBB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3E1BBB" w:rsidRDefault="003E1BB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:rsidR="003E1BBB" w:rsidRDefault="003E1BBB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3E1BBB" w:rsidRDefault="003E1BBB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3E1BBB" w:rsidRDefault="003E1BBB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1BBB" w:rsidRDefault="003E1BB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:rsidR="003E1BBB" w:rsidRDefault="003E1BBB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3E1BBB" w:rsidRDefault="003E1BBB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:rsidR="003E1BBB" w:rsidRDefault="003E1BBB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:rsidR="003E1BBB" w:rsidRDefault="003E1BBB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3E1BBB" w:rsidRDefault="003E1BBB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r>
              <w:rPr>
                <w:sz w:val="22"/>
                <w:szCs w:val="22"/>
                <w:lang w:val="ru-RU"/>
              </w:rPr>
              <w:t>мун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ro-RO"/>
              </w:rPr>
              <w:t xml:space="preserve">яца </w:t>
            </w:r>
            <w:r>
              <w:rPr>
                <w:sz w:val="22"/>
                <w:szCs w:val="22"/>
              </w:rPr>
              <w:t>Индепенденцей, 2</w:t>
            </w:r>
          </w:p>
          <w:p w:rsidR="003E1BBB" w:rsidRDefault="003E1BBB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3E1BBB" w:rsidRDefault="003E1BBB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3E1BBB" w:rsidTr="003E1BBB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1BBB" w:rsidRDefault="003E1BBB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3E1BBB" w:rsidRDefault="003E1BBB" w:rsidP="004777DD">
      <w:pPr>
        <w:tabs>
          <w:tab w:val="right" w:pos="9705"/>
        </w:tabs>
        <w:jc w:val="right"/>
        <w:rPr>
          <w:b/>
          <w:bCs/>
          <w:i/>
          <w:sz w:val="26"/>
          <w:szCs w:val="26"/>
          <w:u w:val="single"/>
          <w:lang w:val="pt-BR"/>
        </w:rPr>
      </w:pPr>
    </w:p>
    <w:p w:rsidR="00B24881" w:rsidRPr="00B22493" w:rsidRDefault="00B24881" w:rsidP="004777DD">
      <w:pPr>
        <w:tabs>
          <w:tab w:val="right" w:pos="9705"/>
        </w:tabs>
        <w:jc w:val="right"/>
        <w:rPr>
          <w:b/>
          <w:bCs/>
          <w:i/>
          <w:u w:val="single"/>
          <w:lang w:val="pt-BR"/>
        </w:rPr>
      </w:pPr>
      <w:r w:rsidRPr="00B22493">
        <w:rPr>
          <w:b/>
          <w:bCs/>
          <w:i/>
          <w:u w:val="single"/>
          <w:lang w:val="pt-BR"/>
        </w:rPr>
        <w:t>PROIECT</w:t>
      </w:r>
    </w:p>
    <w:p w:rsidR="00BB57A1" w:rsidRPr="00B22493" w:rsidRDefault="00BB57A1" w:rsidP="00BB57A1">
      <w:pPr>
        <w:tabs>
          <w:tab w:val="right" w:pos="9705"/>
        </w:tabs>
        <w:jc w:val="center"/>
        <w:rPr>
          <w:b/>
          <w:bCs/>
          <w:lang w:val="ro-RO"/>
        </w:rPr>
      </w:pPr>
      <w:r w:rsidRPr="00B22493">
        <w:rPr>
          <w:b/>
          <w:bCs/>
          <w:lang w:val="pt-BR"/>
        </w:rPr>
        <w:t xml:space="preserve">D E C I </w:t>
      </w:r>
      <w:r w:rsidRPr="00B22493">
        <w:rPr>
          <w:b/>
          <w:bCs/>
          <w:lang w:val="ro-RO"/>
        </w:rPr>
        <w:t>Z I E</w:t>
      </w:r>
    </w:p>
    <w:p w:rsidR="00BB57A1" w:rsidRPr="00B22493" w:rsidRDefault="006B580F" w:rsidP="00BB57A1">
      <w:pPr>
        <w:tabs>
          <w:tab w:val="right" w:pos="9705"/>
        </w:tabs>
        <w:jc w:val="center"/>
        <w:rPr>
          <w:b/>
          <w:bCs/>
          <w:lang w:val="ro-RO"/>
        </w:rPr>
      </w:pPr>
      <w:r w:rsidRPr="00B22493">
        <w:rPr>
          <w:b/>
          <w:bCs/>
          <w:lang w:val="ro-RO"/>
        </w:rPr>
        <w:t>mun</w:t>
      </w:r>
      <w:r w:rsidR="00BB57A1" w:rsidRPr="00B22493">
        <w:rPr>
          <w:b/>
          <w:bCs/>
          <w:lang w:val="ro-RO"/>
        </w:rPr>
        <w:t>. Cahul</w:t>
      </w:r>
    </w:p>
    <w:p w:rsidR="00BB57A1" w:rsidRPr="00B22493" w:rsidRDefault="00BB57A1" w:rsidP="00BB57A1">
      <w:pPr>
        <w:rPr>
          <w:b/>
          <w:lang w:val="ro-RO"/>
        </w:rPr>
      </w:pPr>
      <w:r w:rsidRPr="00B22493">
        <w:rPr>
          <w:b/>
          <w:lang w:val="ro-RO"/>
        </w:rPr>
        <w:t xml:space="preserve">                                  </w:t>
      </w:r>
    </w:p>
    <w:p w:rsidR="00C131DF" w:rsidRPr="00B22493" w:rsidRDefault="00C131DF" w:rsidP="00C131DF">
      <w:pPr>
        <w:pStyle w:val="Titlu2"/>
        <w:spacing w:line="240" w:lineRule="auto"/>
        <w:rPr>
          <w:b/>
          <w:color w:val="auto"/>
          <w:sz w:val="24"/>
          <w:szCs w:val="24"/>
        </w:rPr>
      </w:pPr>
      <w:r w:rsidRPr="00B22493">
        <w:rPr>
          <w:b/>
          <w:color w:val="auto"/>
          <w:sz w:val="24"/>
          <w:szCs w:val="24"/>
        </w:rPr>
        <w:t xml:space="preserve">Nr. </w:t>
      </w:r>
      <w:r w:rsidR="00263B34" w:rsidRPr="00B22493">
        <w:rPr>
          <w:b/>
          <w:color w:val="auto"/>
          <w:sz w:val="24"/>
          <w:szCs w:val="24"/>
        </w:rPr>
        <w:t>_______</w:t>
      </w:r>
      <w:r w:rsidRPr="00B22493">
        <w:rPr>
          <w:b/>
          <w:color w:val="auto"/>
          <w:sz w:val="24"/>
          <w:szCs w:val="24"/>
        </w:rPr>
        <w:t xml:space="preserve">                                                                     </w:t>
      </w:r>
      <w:r w:rsidR="004777DD" w:rsidRPr="00B22493">
        <w:rPr>
          <w:b/>
          <w:color w:val="auto"/>
          <w:sz w:val="24"/>
          <w:szCs w:val="24"/>
        </w:rPr>
        <w:t xml:space="preserve">  </w:t>
      </w:r>
      <w:r w:rsidR="00B22493">
        <w:rPr>
          <w:b/>
          <w:color w:val="auto"/>
          <w:sz w:val="24"/>
          <w:szCs w:val="24"/>
        </w:rPr>
        <w:t xml:space="preserve">              </w:t>
      </w:r>
      <w:r w:rsidR="004777DD" w:rsidRPr="00B22493">
        <w:rPr>
          <w:b/>
          <w:color w:val="auto"/>
          <w:sz w:val="24"/>
          <w:szCs w:val="24"/>
        </w:rPr>
        <w:t xml:space="preserve">    </w:t>
      </w:r>
      <w:r w:rsidRPr="00B22493">
        <w:rPr>
          <w:b/>
          <w:color w:val="auto"/>
          <w:sz w:val="24"/>
          <w:szCs w:val="24"/>
        </w:rPr>
        <w:t xml:space="preserve"> </w:t>
      </w:r>
      <w:proofErr w:type="gramStart"/>
      <w:r w:rsidRPr="00B22493">
        <w:rPr>
          <w:b/>
          <w:color w:val="auto"/>
          <w:sz w:val="24"/>
          <w:szCs w:val="24"/>
        </w:rPr>
        <w:t xml:space="preserve">din  </w:t>
      </w:r>
      <w:r w:rsidR="00263B34" w:rsidRPr="00B22493">
        <w:rPr>
          <w:b/>
          <w:color w:val="auto"/>
          <w:sz w:val="24"/>
          <w:szCs w:val="24"/>
        </w:rPr>
        <w:t>_</w:t>
      </w:r>
      <w:proofErr w:type="gramEnd"/>
      <w:r w:rsidR="00263B34" w:rsidRPr="00B22493">
        <w:rPr>
          <w:b/>
          <w:color w:val="auto"/>
          <w:sz w:val="24"/>
          <w:szCs w:val="24"/>
        </w:rPr>
        <w:t>_______</w:t>
      </w:r>
      <w:r w:rsidRPr="00B22493">
        <w:rPr>
          <w:b/>
          <w:color w:val="auto"/>
          <w:sz w:val="24"/>
          <w:szCs w:val="24"/>
        </w:rPr>
        <w:t xml:space="preserve"> 201</w:t>
      </w:r>
      <w:r w:rsidR="00820007" w:rsidRPr="00B22493">
        <w:rPr>
          <w:b/>
          <w:color w:val="auto"/>
          <w:sz w:val="24"/>
          <w:szCs w:val="24"/>
        </w:rPr>
        <w:t>8</w:t>
      </w:r>
    </w:p>
    <w:p w:rsidR="00F64526" w:rsidRDefault="00F64526" w:rsidP="00F64526">
      <w:pPr>
        <w:spacing w:line="240" w:lineRule="atLeast"/>
        <w:rPr>
          <w:b/>
          <w:lang w:val="en-US"/>
        </w:rPr>
      </w:pPr>
      <w:proofErr w:type="spellStart"/>
      <w:r>
        <w:rPr>
          <w:b/>
          <w:lang w:val="en-US"/>
        </w:rPr>
        <w:t>Despre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modificarea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anexei</w:t>
      </w:r>
      <w:proofErr w:type="spellEnd"/>
      <w:r>
        <w:rPr>
          <w:b/>
          <w:lang w:val="en-US"/>
        </w:rPr>
        <w:t xml:space="preserve"> nr.2 la </w:t>
      </w:r>
      <w:proofErr w:type="spellStart"/>
      <w:r>
        <w:rPr>
          <w:b/>
          <w:lang w:val="en-US"/>
        </w:rPr>
        <w:t>Decizia</w:t>
      </w:r>
      <w:proofErr w:type="spellEnd"/>
      <w:r>
        <w:rPr>
          <w:b/>
          <w:lang w:val="en-US"/>
        </w:rPr>
        <w:t xml:space="preserve"> nr.09/03-IV din 23.11.2017 </w:t>
      </w:r>
    </w:p>
    <w:p w:rsidR="00F64526" w:rsidRPr="00AA7DAD" w:rsidRDefault="00F64526" w:rsidP="00F64526">
      <w:pPr>
        <w:spacing w:line="240" w:lineRule="atLeast"/>
        <w:rPr>
          <w:b/>
          <w:lang w:val="en-US"/>
        </w:rPr>
      </w:pPr>
      <w:r w:rsidRPr="00AA7DAD">
        <w:rPr>
          <w:b/>
          <w:lang w:val="en-US"/>
        </w:rPr>
        <w:t xml:space="preserve"> </w:t>
      </w:r>
      <w:r>
        <w:rPr>
          <w:b/>
          <w:lang w:val="en-US"/>
        </w:rPr>
        <w:t>„</w:t>
      </w:r>
      <w:proofErr w:type="gramStart"/>
      <w:r w:rsidRPr="00AA7DAD">
        <w:rPr>
          <w:b/>
          <w:lang w:val="en-US"/>
        </w:rPr>
        <w:t xml:space="preserve">Cu  </w:t>
      </w:r>
      <w:proofErr w:type="spellStart"/>
      <w:r w:rsidRPr="00AA7DAD">
        <w:rPr>
          <w:b/>
          <w:lang w:val="en-US"/>
        </w:rPr>
        <w:t>privire</w:t>
      </w:r>
      <w:proofErr w:type="spellEnd"/>
      <w:proofErr w:type="gramEnd"/>
      <w:r w:rsidRPr="00AA7DAD">
        <w:rPr>
          <w:b/>
          <w:lang w:val="en-US"/>
        </w:rPr>
        <w:t xml:space="preserve"> la</w:t>
      </w:r>
      <w:r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aprobarea</w:t>
      </w:r>
      <w:proofErr w:type="spellEnd"/>
      <w:r w:rsidRPr="00AA7DAD"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organigramei</w:t>
      </w:r>
      <w:proofErr w:type="spellEnd"/>
      <w:r w:rsidRPr="00AA7DAD"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şi</w:t>
      </w:r>
      <w:proofErr w:type="spellEnd"/>
      <w:r w:rsidRPr="00AA7DAD"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statelor</w:t>
      </w:r>
      <w:proofErr w:type="spellEnd"/>
      <w:r w:rsidRPr="00AA7DAD">
        <w:rPr>
          <w:b/>
          <w:lang w:val="en-US"/>
        </w:rPr>
        <w:t xml:space="preserve"> de personal</w:t>
      </w:r>
    </w:p>
    <w:p w:rsidR="00F64526" w:rsidRPr="00AA7DAD" w:rsidRDefault="00F64526" w:rsidP="00F64526">
      <w:pPr>
        <w:spacing w:line="240" w:lineRule="atLeast"/>
        <w:rPr>
          <w:b/>
          <w:color w:val="000000"/>
          <w:lang w:val="en-US"/>
        </w:rPr>
      </w:pPr>
      <w:r w:rsidRPr="00AA7DAD">
        <w:rPr>
          <w:b/>
          <w:lang w:val="en-US"/>
        </w:rPr>
        <w:t xml:space="preserve"> </w:t>
      </w:r>
      <w:proofErr w:type="gramStart"/>
      <w:r w:rsidRPr="00AA7DAD">
        <w:rPr>
          <w:b/>
          <w:color w:val="000000"/>
          <w:lang w:val="en-US"/>
        </w:rPr>
        <w:t>ale</w:t>
      </w:r>
      <w:proofErr w:type="gram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Aparatului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preşedintelui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raionului</w:t>
      </w:r>
      <w:proofErr w:type="spellEnd"/>
      <w:r w:rsidRPr="00AA7DAD">
        <w:rPr>
          <w:b/>
          <w:color w:val="000000"/>
          <w:lang w:val="en-US"/>
        </w:rPr>
        <w:t xml:space="preserve">, ale </w:t>
      </w:r>
      <w:proofErr w:type="spellStart"/>
      <w:r w:rsidRPr="00AA7DAD">
        <w:rPr>
          <w:b/>
          <w:color w:val="000000"/>
          <w:lang w:val="en-US"/>
        </w:rPr>
        <w:t>direcţiilor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şi</w:t>
      </w:r>
      <w:proofErr w:type="spellEnd"/>
      <w:r w:rsidRPr="00AA7DAD">
        <w:rPr>
          <w:b/>
          <w:color w:val="000000"/>
          <w:lang w:val="en-US"/>
        </w:rPr>
        <w:t xml:space="preserve"> ale </w:t>
      </w:r>
      <w:proofErr w:type="spellStart"/>
      <w:r w:rsidRPr="00AA7DAD">
        <w:rPr>
          <w:b/>
          <w:color w:val="000000"/>
          <w:lang w:val="en-US"/>
        </w:rPr>
        <w:t>altor</w:t>
      </w:r>
      <w:proofErr w:type="spellEnd"/>
    </w:p>
    <w:p w:rsidR="00F64526" w:rsidRPr="00AA7DAD" w:rsidRDefault="00F64526" w:rsidP="00F64526">
      <w:pPr>
        <w:spacing w:line="240" w:lineRule="atLeast"/>
        <w:rPr>
          <w:b/>
          <w:color w:val="000000"/>
          <w:lang w:val="en-US"/>
        </w:rPr>
      </w:pPr>
      <w:r w:rsidRPr="00AA7DAD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AA7DAD">
        <w:rPr>
          <w:b/>
          <w:color w:val="000000"/>
          <w:lang w:val="en-US"/>
        </w:rPr>
        <w:t>subdiviziuni</w:t>
      </w:r>
      <w:proofErr w:type="spellEnd"/>
      <w:proofErr w:type="gram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subordonate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Consiliului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Raional</w:t>
      </w:r>
      <w:proofErr w:type="spellEnd"/>
      <w:r w:rsidRPr="00AA7DAD">
        <w:rPr>
          <w:b/>
          <w:color w:val="000000"/>
          <w:lang w:val="en-US"/>
        </w:rPr>
        <w:t xml:space="preserve"> </w:t>
      </w:r>
      <w:proofErr w:type="spellStart"/>
      <w:r w:rsidRPr="00AA7DAD">
        <w:rPr>
          <w:b/>
          <w:color w:val="000000"/>
          <w:lang w:val="en-US"/>
        </w:rPr>
        <w:t>Cahul</w:t>
      </w:r>
      <w:proofErr w:type="spellEnd"/>
      <w:r w:rsidRPr="00AA7DAD"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pentru</w:t>
      </w:r>
      <w:proofErr w:type="spellEnd"/>
      <w:r w:rsidRPr="00AA7DAD">
        <w:rPr>
          <w:b/>
          <w:lang w:val="en-US"/>
        </w:rPr>
        <w:t xml:space="preserve"> </w:t>
      </w:r>
      <w:proofErr w:type="spellStart"/>
      <w:r w:rsidRPr="00AA7DAD">
        <w:rPr>
          <w:b/>
          <w:lang w:val="en-US"/>
        </w:rPr>
        <w:t>anul</w:t>
      </w:r>
      <w:proofErr w:type="spellEnd"/>
      <w:r w:rsidRPr="00AA7DAD">
        <w:rPr>
          <w:b/>
          <w:lang w:val="en-US"/>
        </w:rPr>
        <w:t xml:space="preserve"> 201</w:t>
      </w:r>
      <w:r>
        <w:rPr>
          <w:b/>
          <w:lang w:val="en-US"/>
        </w:rPr>
        <w:t>8”</w:t>
      </w:r>
    </w:p>
    <w:p w:rsidR="00F64526" w:rsidRDefault="00F64526" w:rsidP="00F64526">
      <w:pPr>
        <w:pStyle w:val="Frspaiere"/>
        <w:rPr>
          <w:rFonts w:ascii="Arial" w:hAnsi="Arial" w:cs="Arial"/>
          <w:lang w:val="en-US"/>
        </w:rPr>
      </w:pPr>
      <w:r w:rsidRPr="00AA7DAD">
        <w:rPr>
          <w:rFonts w:ascii="Arial" w:hAnsi="Arial" w:cs="Arial"/>
          <w:lang w:val="en-US"/>
        </w:rPr>
        <w:t>  </w:t>
      </w:r>
    </w:p>
    <w:p w:rsidR="00F64526" w:rsidRPr="00AA7DAD" w:rsidRDefault="00F64526" w:rsidP="00F64526">
      <w:pPr>
        <w:pStyle w:val="Frspaiere"/>
        <w:ind w:firstLine="708"/>
        <w:jc w:val="both"/>
        <w:rPr>
          <w:b/>
          <w:lang w:val="ro-RO"/>
        </w:rPr>
      </w:pPr>
      <w:r w:rsidRPr="00AA7DAD">
        <w:rPr>
          <w:lang w:val="ro-RO"/>
        </w:rPr>
        <w:t xml:space="preserve">În conformitate cu art. 43 al. (1) lit. a) din Legea privind administraţia publică locală nr. 436-XVI din 28.12.2006, Legea nr.155 din 21 iulie 2011 privind aprobarea Clasificatorului unic al funcţiilor publice, </w:t>
      </w:r>
      <w:proofErr w:type="spellStart"/>
      <w:r w:rsidRPr="00AA7DAD">
        <w:rPr>
          <w:color w:val="000000"/>
          <w:lang w:val="en-US"/>
        </w:rPr>
        <w:t>Legea</w:t>
      </w:r>
      <w:proofErr w:type="spellEnd"/>
      <w:r w:rsidRPr="00AA7DAD">
        <w:rPr>
          <w:color w:val="000000"/>
          <w:lang w:val="en-US"/>
        </w:rPr>
        <w:t xml:space="preserve"> nr. 158-XVI din 04.07.2008 cu </w:t>
      </w:r>
      <w:proofErr w:type="spellStart"/>
      <w:r w:rsidRPr="00AA7DAD">
        <w:rPr>
          <w:color w:val="000000"/>
          <w:lang w:val="en-US"/>
        </w:rPr>
        <w:t>privire</w:t>
      </w:r>
      <w:proofErr w:type="spellEnd"/>
      <w:r w:rsidRPr="00AA7DAD">
        <w:rPr>
          <w:color w:val="000000"/>
          <w:lang w:val="en-US"/>
        </w:rPr>
        <w:t xml:space="preserve"> la </w:t>
      </w:r>
      <w:proofErr w:type="spellStart"/>
      <w:r w:rsidRPr="00AA7DAD">
        <w:rPr>
          <w:color w:val="000000"/>
          <w:lang w:val="en-US"/>
        </w:rPr>
        <w:t>funcţia</w:t>
      </w:r>
      <w:proofErr w:type="spellEnd"/>
      <w:r w:rsidRPr="00AA7DAD">
        <w:rPr>
          <w:color w:val="000000"/>
          <w:lang w:val="en-US"/>
        </w:rPr>
        <w:t xml:space="preserve"> </w:t>
      </w:r>
      <w:proofErr w:type="spellStart"/>
      <w:r w:rsidRPr="00AA7DAD">
        <w:rPr>
          <w:color w:val="000000"/>
          <w:lang w:val="en-US"/>
        </w:rPr>
        <w:t>publică</w:t>
      </w:r>
      <w:proofErr w:type="spellEnd"/>
      <w:r w:rsidRPr="00AA7DAD">
        <w:rPr>
          <w:color w:val="000000"/>
          <w:lang w:val="en-US"/>
        </w:rPr>
        <w:t xml:space="preserve"> </w:t>
      </w:r>
      <w:proofErr w:type="spellStart"/>
      <w:r w:rsidRPr="00AA7DAD">
        <w:rPr>
          <w:color w:val="000000"/>
          <w:lang w:val="en-US"/>
        </w:rPr>
        <w:t>şi</w:t>
      </w:r>
      <w:proofErr w:type="spellEnd"/>
      <w:r w:rsidRPr="00AA7DAD">
        <w:rPr>
          <w:color w:val="000000"/>
          <w:lang w:val="en-US"/>
        </w:rPr>
        <w:t xml:space="preserve"> </w:t>
      </w:r>
      <w:proofErr w:type="spellStart"/>
      <w:r w:rsidRPr="00AA7DAD">
        <w:rPr>
          <w:color w:val="000000"/>
          <w:lang w:val="en-US"/>
        </w:rPr>
        <w:t>statutul</w:t>
      </w:r>
      <w:proofErr w:type="spellEnd"/>
      <w:r w:rsidRPr="00AA7DAD">
        <w:rPr>
          <w:color w:val="000000"/>
          <w:lang w:val="en-US"/>
        </w:rPr>
        <w:t xml:space="preserve"> </w:t>
      </w:r>
      <w:proofErr w:type="spellStart"/>
      <w:r w:rsidRPr="00AA7DAD">
        <w:rPr>
          <w:color w:val="000000"/>
          <w:lang w:val="en-US"/>
        </w:rPr>
        <w:t>funcţionarului</w:t>
      </w:r>
      <w:proofErr w:type="spellEnd"/>
      <w:r w:rsidRPr="00AA7DAD">
        <w:rPr>
          <w:color w:val="000000"/>
          <w:lang w:val="en-US"/>
        </w:rPr>
        <w:t xml:space="preserve"> public, </w:t>
      </w:r>
      <w:proofErr w:type="spellStart"/>
      <w:r w:rsidRPr="00AA7DAD">
        <w:rPr>
          <w:lang w:val="ro-RO"/>
        </w:rPr>
        <w:t>Hotărîrea</w:t>
      </w:r>
      <w:proofErr w:type="spellEnd"/>
      <w:r w:rsidRPr="00AA7DAD">
        <w:rPr>
          <w:lang w:val="ro-RO"/>
        </w:rPr>
        <w:t xml:space="preserve"> Guvernului Republicii Moldova nr.1001 din 26 decembrie 2011 </w:t>
      </w:r>
      <w:proofErr w:type="spellStart"/>
      <w:r w:rsidRPr="00AA7DAD">
        <w:rPr>
          <w:bCs/>
          <w:color w:val="000000"/>
          <w:lang w:val="en-US"/>
        </w:rPr>
        <w:t>privind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punerea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în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aplicare</w:t>
      </w:r>
      <w:proofErr w:type="spellEnd"/>
      <w:r w:rsidRPr="00AA7DAD">
        <w:rPr>
          <w:bCs/>
          <w:color w:val="000000"/>
          <w:lang w:val="en-US"/>
        </w:rPr>
        <w:t xml:space="preserve"> a </w:t>
      </w:r>
      <w:proofErr w:type="spellStart"/>
      <w:r w:rsidRPr="00AA7DAD">
        <w:rPr>
          <w:bCs/>
          <w:color w:val="000000"/>
          <w:lang w:val="en-US"/>
        </w:rPr>
        <w:t>unor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acte</w:t>
      </w:r>
      <w:proofErr w:type="spellEnd"/>
      <w:r w:rsidRPr="00AA7DAD">
        <w:rPr>
          <w:bCs/>
          <w:color w:val="000000"/>
          <w:lang w:val="en-US"/>
        </w:rPr>
        <w:t xml:space="preserve"> legislative, </w:t>
      </w:r>
      <w:r w:rsidRPr="00F64526">
        <w:rPr>
          <w:color w:val="000000"/>
          <w:lang w:val="ro-RO"/>
        </w:rPr>
        <w:t xml:space="preserve">art. 59-63 din Legea </w:t>
      </w:r>
      <w:r w:rsidRPr="00F64526">
        <w:rPr>
          <w:bCs/>
          <w:lang w:val="ro-RO"/>
        </w:rPr>
        <w:t>privind actele normative ale Guvernului şi ale altor autorităţi ale administraţiei publice centrale şi locale</w:t>
      </w:r>
      <w:r w:rsidRPr="00F64526">
        <w:rPr>
          <w:color w:val="000000"/>
          <w:lang w:val="ro-RO"/>
        </w:rPr>
        <w:t xml:space="preserve"> nr. 317 </w:t>
      </w:r>
      <w:r w:rsidRPr="00F64526">
        <w:rPr>
          <w:lang w:val="ro-RO"/>
        </w:rPr>
        <w:t>din  18.07.2003</w:t>
      </w:r>
      <w:r w:rsidRPr="00F64526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ținînd</w:t>
      </w:r>
      <w:proofErr w:type="spellEnd"/>
      <w:r w:rsidRPr="00AA7DAD">
        <w:rPr>
          <w:bCs/>
          <w:color w:val="000000"/>
          <w:lang w:val="en-US"/>
        </w:rPr>
        <w:t xml:space="preserve"> cont de </w:t>
      </w:r>
      <w:proofErr w:type="spellStart"/>
      <w:r w:rsidRPr="00AA7DAD">
        <w:rPr>
          <w:bCs/>
          <w:color w:val="000000"/>
          <w:lang w:val="en-US"/>
        </w:rPr>
        <w:t>avizul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Comisiilor</w:t>
      </w:r>
      <w:proofErr w:type="spellEnd"/>
      <w:r w:rsidRPr="00AA7DAD">
        <w:rPr>
          <w:bCs/>
          <w:color w:val="000000"/>
          <w:lang w:val="en-US"/>
        </w:rPr>
        <w:t xml:space="preserve"> consultative  de </w:t>
      </w:r>
      <w:proofErr w:type="spellStart"/>
      <w:r w:rsidRPr="00AA7DAD">
        <w:rPr>
          <w:bCs/>
          <w:color w:val="000000"/>
          <w:lang w:val="en-US"/>
        </w:rPr>
        <w:t>specialitate</w:t>
      </w:r>
      <w:proofErr w:type="spellEnd"/>
      <w:r w:rsidRPr="00AA7DAD">
        <w:rPr>
          <w:bCs/>
          <w:color w:val="000000"/>
          <w:lang w:val="en-US"/>
        </w:rPr>
        <w:t xml:space="preserve">, </w:t>
      </w:r>
      <w:proofErr w:type="spellStart"/>
      <w:r w:rsidRPr="00AA7DAD">
        <w:rPr>
          <w:bCs/>
          <w:color w:val="000000"/>
          <w:lang w:val="en-US"/>
        </w:rPr>
        <w:t>Consiliul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Raional</w:t>
      </w:r>
      <w:proofErr w:type="spellEnd"/>
      <w:r w:rsidRPr="00AA7DAD">
        <w:rPr>
          <w:bCs/>
          <w:color w:val="000000"/>
          <w:lang w:val="en-US"/>
        </w:rPr>
        <w:t xml:space="preserve"> </w:t>
      </w:r>
      <w:proofErr w:type="spellStart"/>
      <w:r w:rsidRPr="00AA7DAD">
        <w:rPr>
          <w:bCs/>
          <w:color w:val="000000"/>
          <w:lang w:val="en-US"/>
        </w:rPr>
        <w:t>Cahul</w:t>
      </w:r>
      <w:proofErr w:type="spellEnd"/>
    </w:p>
    <w:p w:rsidR="003F396F" w:rsidRPr="00012259" w:rsidRDefault="003F396F" w:rsidP="003F396F">
      <w:pPr>
        <w:jc w:val="center"/>
        <w:rPr>
          <w:b/>
          <w:sz w:val="28"/>
          <w:szCs w:val="28"/>
          <w:lang w:val="ro-RO"/>
        </w:rPr>
      </w:pPr>
      <w:r w:rsidRPr="00012259">
        <w:rPr>
          <w:b/>
          <w:sz w:val="28"/>
          <w:szCs w:val="28"/>
          <w:lang w:val="ro-RO"/>
        </w:rPr>
        <w:t>DECIDE:</w:t>
      </w:r>
    </w:p>
    <w:p w:rsidR="00F64526" w:rsidRPr="00F64526" w:rsidRDefault="00F64526" w:rsidP="00F64526">
      <w:pPr>
        <w:pStyle w:val="Listparagraf"/>
        <w:numPr>
          <w:ilvl w:val="0"/>
          <w:numId w:val="4"/>
        </w:numPr>
        <w:spacing w:line="240" w:lineRule="atLeast"/>
        <w:jc w:val="both"/>
        <w:rPr>
          <w:lang w:val="en-US"/>
        </w:rPr>
      </w:pPr>
      <w:r w:rsidRPr="00F64526">
        <w:rPr>
          <w:lang w:val="en-US"/>
        </w:rPr>
        <w:t xml:space="preserve">Se </w:t>
      </w:r>
      <w:proofErr w:type="spellStart"/>
      <w:r w:rsidRPr="00F64526">
        <w:rPr>
          <w:lang w:val="en-US"/>
        </w:rPr>
        <w:t>modifică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Anexa</w:t>
      </w:r>
      <w:proofErr w:type="spellEnd"/>
      <w:r w:rsidRPr="00F64526">
        <w:rPr>
          <w:lang w:val="en-US"/>
        </w:rPr>
        <w:t xml:space="preserve"> nr.2 la </w:t>
      </w:r>
      <w:proofErr w:type="spellStart"/>
      <w:r w:rsidRPr="00F64526">
        <w:rPr>
          <w:lang w:val="en-US"/>
        </w:rPr>
        <w:t>Decizia</w:t>
      </w:r>
      <w:proofErr w:type="spellEnd"/>
      <w:r w:rsidRPr="00F64526">
        <w:rPr>
          <w:lang w:val="en-US"/>
        </w:rPr>
        <w:t xml:space="preserve"> 09/03-IV din 23.11.2017 „Cu  </w:t>
      </w:r>
      <w:proofErr w:type="spellStart"/>
      <w:r w:rsidRPr="00F64526">
        <w:rPr>
          <w:lang w:val="en-US"/>
        </w:rPr>
        <w:t>privire</w:t>
      </w:r>
      <w:proofErr w:type="spellEnd"/>
      <w:r w:rsidRPr="00F64526">
        <w:rPr>
          <w:lang w:val="en-US"/>
        </w:rPr>
        <w:t xml:space="preserve"> la </w:t>
      </w:r>
      <w:proofErr w:type="spellStart"/>
      <w:r w:rsidRPr="00F64526">
        <w:rPr>
          <w:lang w:val="en-US"/>
        </w:rPr>
        <w:t>aprobarea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organigramei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şi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statelor</w:t>
      </w:r>
      <w:proofErr w:type="spellEnd"/>
      <w:r w:rsidRPr="00F64526">
        <w:rPr>
          <w:lang w:val="en-US"/>
        </w:rPr>
        <w:t xml:space="preserve"> de personal </w:t>
      </w:r>
      <w:r w:rsidRPr="00F64526">
        <w:rPr>
          <w:color w:val="000000"/>
          <w:lang w:val="en-US"/>
        </w:rPr>
        <w:t xml:space="preserve">ale </w:t>
      </w:r>
      <w:proofErr w:type="spellStart"/>
      <w:r w:rsidRPr="00F64526">
        <w:rPr>
          <w:color w:val="000000"/>
          <w:lang w:val="en-US"/>
        </w:rPr>
        <w:t>Aparatului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preşedintelui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raionului</w:t>
      </w:r>
      <w:proofErr w:type="spellEnd"/>
      <w:r w:rsidRPr="00F64526">
        <w:rPr>
          <w:color w:val="000000"/>
          <w:lang w:val="en-US"/>
        </w:rPr>
        <w:t xml:space="preserve">, ale </w:t>
      </w:r>
      <w:proofErr w:type="spellStart"/>
      <w:r w:rsidRPr="00F64526">
        <w:rPr>
          <w:color w:val="000000"/>
          <w:lang w:val="en-US"/>
        </w:rPr>
        <w:t>direcţiilor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şi</w:t>
      </w:r>
      <w:proofErr w:type="spellEnd"/>
      <w:r w:rsidRPr="00F64526">
        <w:rPr>
          <w:color w:val="000000"/>
          <w:lang w:val="en-US"/>
        </w:rPr>
        <w:t xml:space="preserve"> ale </w:t>
      </w:r>
      <w:proofErr w:type="spellStart"/>
      <w:r w:rsidRPr="00F64526">
        <w:rPr>
          <w:color w:val="000000"/>
          <w:lang w:val="en-US"/>
        </w:rPr>
        <w:t>altor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subdiviziuni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subordonate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Consiliului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Raional</w:t>
      </w:r>
      <w:proofErr w:type="spellEnd"/>
      <w:r w:rsidRPr="00F64526">
        <w:rPr>
          <w:color w:val="000000"/>
          <w:lang w:val="en-US"/>
        </w:rPr>
        <w:t xml:space="preserve"> </w:t>
      </w:r>
      <w:proofErr w:type="spellStart"/>
      <w:r w:rsidRPr="00F64526">
        <w:rPr>
          <w:color w:val="000000"/>
          <w:lang w:val="en-US"/>
        </w:rPr>
        <w:t>Cahul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pentru</w:t>
      </w:r>
      <w:proofErr w:type="spellEnd"/>
      <w:r w:rsidRPr="00F64526">
        <w:rPr>
          <w:lang w:val="en-US"/>
        </w:rPr>
        <w:t xml:space="preserve"> </w:t>
      </w:r>
      <w:proofErr w:type="spellStart"/>
      <w:r w:rsidRPr="00F64526">
        <w:rPr>
          <w:lang w:val="en-US"/>
        </w:rPr>
        <w:t>anul</w:t>
      </w:r>
      <w:proofErr w:type="spellEnd"/>
      <w:r w:rsidRPr="00F64526">
        <w:rPr>
          <w:lang w:val="en-US"/>
        </w:rPr>
        <w:t xml:space="preserve"> 2018”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urmează</w:t>
      </w:r>
      <w:proofErr w:type="spellEnd"/>
      <w:r>
        <w:rPr>
          <w:lang w:val="en-US"/>
        </w:rPr>
        <w:t xml:space="preserve">: </w:t>
      </w:r>
    </w:p>
    <w:p w:rsidR="003F396F" w:rsidRPr="003B0E86" w:rsidRDefault="00F64526" w:rsidP="003B0E86">
      <w:pPr>
        <w:pStyle w:val="Listparagraf"/>
        <w:numPr>
          <w:ilvl w:val="0"/>
          <w:numId w:val="5"/>
        </w:numPr>
        <w:jc w:val="both"/>
        <w:rPr>
          <w:lang w:val="en-US"/>
        </w:rPr>
      </w:pPr>
      <w:r w:rsidRPr="00F64526">
        <w:rPr>
          <w:lang w:val="en-US"/>
        </w:rPr>
        <w:t xml:space="preserve">La </w:t>
      </w:r>
      <w:proofErr w:type="spellStart"/>
      <w:r w:rsidR="003B0E86">
        <w:rPr>
          <w:lang w:val="en-US"/>
        </w:rPr>
        <w:t>punctul</w:t>
      </w:r>
      <w:proofErr w:type="spellEnd"/>
      <w:r w:rsidR="003B0E86">
        <w:rPr>
          <w:lang w:val="en-US"/>
        </w:rPr>
        <w:t xml:space="preserve"> </w:t>
      </w:r>
      <w:r w:rsidRPr="003B0E86">
        <w:rPr>
          <w:b/>
          <w:i/>
          <w:lang w:val="en-US"/>
        </w:rPr>
        <w:t>9.</w:t>
      </w:r>
      <w:r w:rsidRPr="003B0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B0E86">
        <w:rPr>
          <w:b/>
          <w:i/>
          <w:lang w:val="en-US"/>
        </w:rPr>
        <w:t>Direcţia</w:t>
      </w:r>
      <w:proofErr w:type="spellEnd"/>
      <w:r w:rsidRPr="003B0E86">
        <w:rPr>
          <w:b/>
          <w:i/>
          <w:lang w:val="en-US"/>
        </w:rPr>
        <w:t xml:space="preserve"> </w:t>
      </w:r>
      <w:proofErr w:type="spellStart"/>
      <w:r w:rsidRPr="003B0E86">
        <w:rPr>
          <w:b/>
          <w:i/>
          <w:lang w:val="en-US"/>
        </w:rPr>
        <w:t>generală</w:t>
      </w:r>
      <w:proofErr w:type="spellEnd"/>
      <w:r w:rsidRPr="003B0E86">
        <w:rPr>
          <w:b/>
          <w:i/>
          <w:lang w:val="ro-RO"/>
        </w:rPr>
        <w:t xml:space="preserve"> asistență socială și protecție a familiei</w:t>
      </w:r>
      <w:r w:rsidR="003B0E86">
        <w:rPr>
          <w:lang w:val="ro-RO"/>
        </w:rPr>
        <w:t xml:space="preserve">, în compartimentul </w:t>
      </w:r>
      <w:r w:rsidR="003B0E86" w:rsidRPr="003B0E86">
        <w:rPr>
          <w:b/>
          <w:i/>
          <w:lang w:val="ro-RO"/>
        </w:rPr>
        <w:t xml:space="preserve">Direcția protecția copilului </w:t>
      </w:r>
      <w:r w:rsidR="00B22493">
        <w:rPr>
          <w:b/>
          <w:i/>
          <w:lang w:val="ro-RO"/>
        </w:rPr>
        <w:t>ș</w:t>
      </w:r>
      <w:r w:rsidR="003B0E86" w:rsidRPr="003B0E86">
        <w:rPr>
          <w:b/>
          <w:i/>
          <w:lang w:val="ro-RO"/>
        </w:rPr>
        <w:t>i familiei</w:t>
      </w:r>
      <w:r w:rsidR="00B22493">
        <w:rPr>
          <w:b/>
          <w:i/>
          <w:lang w:val="ro-RO"/>
        </w:rPr>
        <w:t>,</w:t>
      </w:r>
      <w:r w:rsidR="003B0E86">
        <w:rPr>
          <w:b/>
          <w:i/>
          <w:lang w:val="ro-RO"/>
        </w:rPr>
        <w:t xml:space="preserve"> </w:t>
      </w:r>
      <w:r w:rsidR="003B0E86" w:rsidRPr="003B0E86">
        <w:rPr>
          <w:lang w:val="ro-RO"/>
        </w:rPr>
        <w:t>pozițiile</w:t>
      </w:r>
    </w:p>
    <w:tbl>
      <w:tblPr>
        <w:tblW w:w="8505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3"/>
        <w:gridCol w:w="1494"/>
        <w:gridCol w:w="2458"/>
      </w:tblGrid>
      <w:tr w:rsidR="003B0E86" w:rsidTr="003B0E86">
        <w:trPr>
          <w:trHeight w:val="3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3B0E86">
            <w:pPr>
              <w:ind w:left="180"/>
              <w:jc w:val="both"/>
              <w:rPr>
                <w:lang w:val="ro-RO"/>
              </w:rPr>
            </w:pPr>
            <w:r>
              <w:rPr>
                <w:lang w:val="ro-RO"/>
              </w:rPr>
              <w:t>„Pedagog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ind w:left="18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rPr>
                <w:lang w:val="ro-RO"/>
              </w:rPr>
            </w:pPr>
            <w:r>
              <w:rPr>
                <w:lang w:val="ro-RO"/>
              </w:rPr>
              <w:t>„ps”</w:t>
            </w:r>
          </w:p>
        </w:tc>
      </w:tr>
      <w:tr w:rsidR="003B0E86" w:rsidTr="003B0E86">
        <w:trPr>
          <w:trHeight w:val="3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3B0E86">
            <w:pPr>
              <w:ind w:left="180"/>
              <w:jc w:val="both"/>
              <w:rPr>
                <w:lang w:val="ro-RO"/>
              </w:rPr>
            </w:pPr>
            <w:r>
              <w:rPr>
                <w:lang w:val="ro-RO"/>
              </w:rPr>
              <w:t>Asistent social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ind w:left="18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rPr>
                <w:lang w:val="ro-RO"/>
              </w:rPr>
            </w:pPr>
            <w:r>
              <w:rPr>
                <w:lang w:val="ro-RO"/>
              </w:rPr>
              <w:t>„ps”</w:t>
            </w:r>
          </w:p>
        </w:tc>
      </w:tr>
    </w:tbl>
    <w:p w:rsidR="00B22493" w:rsidRDefault="00B22493" w:rsidP="003B0E86">
      <w:pPr>
        <w:pStyle w:val="Listparagraf"/>
        <w:jc w:val="both"/>
        <w:rPr>
          <w:lang w:val="en-US"/>
        </w:rPr>
      </w:pPr>
    </w:p>
    <w:p w:rsidR="003B0E86" w:rsidRDefault="003B0E86" w:rsidP="003B0E86">
      <w:pPr>
        <w:pStyle w:val="Listparagraf"/>
        <w:jc w:val="both"/>
        <w:rPr>
          <w:lang w:val="en-US"/>
        </w:rPr>
      </w:pPr>
      <w:proofErr w:type="gramStart"/>
      <w:r>
        <w:rPr>
          <w:lang w:val="en-US"/>
        </w:rPr>
        <w:t>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înlocuiesc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pozițiile</w:t>
      </w:r>
      <w:proofErr w:type="spellEnd"/>
    </w:p>
    <w:tbl>
      <w:tblPr>
        <w:tblW w:w="8505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3"/>
        <w:gridCol w:w="1494"/>
        <w:gridCol w:w="2458"/>
      </w:tblGrid>
      <w:tr w:rsidR="003B0E86" w:rsidTr="00E24005">
        <w:trPr>
          <w:trHeight w:val="3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ind w:left="180"/>
              <w:jc w:val="both"/>
              <w:rPr>
                <w:lang w:val="ro-RO"/>
              </w:rPr>
            </w:pPr>
            <w:r>
              <w:rPr>
                <w:lang w:val="ro-RO"/>
              </w:rPr>
              <w:t>„Juristconsult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ind w:left="18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rPr>
                <w:lang w:val="ro-RO"/>
              </w:rPr>
            </w:pPr>
            <w:r>
              <w:rPr>
                <w:lang w:val="ro-RO"/>
              </w:rPr>
              <w:t>„ps”</w:t>
            </w:r>
          </w:p>
        </w:tc>
      </w:tr>
      <w:tr w:rsidR="003B0E86" w:rsidTr="00E24005">
        <w:trPr>
          <w:trHeight w:val="3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3B0E86">
            <w:pPr>
              <w:ind w:left="180"/>
              <w:jc w:val="both"/>
              <w:rPr>
                <w:lang w:val="ro-RO"/>
              </w:rPr>
            </w:pPr>
            <w:r>
              <w:rPr>
                <w:lang w:val="ro-RO"/>
              </w:rPr>
              <w:t>Asistent social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ind w:left="18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86" w:rsidRDefault="003B0E86" w:rsidP="00E24005">
            <w:pPr>
              <w:rPr>
                <w:lang w:val="ro-RO"/>
              </w:rPr>
            </w:pPr>
            <w:r>
              <w:rPr>
                <w:lang w:val="ro-RO"/>
              </w:rPr>
              <w:t>„ps”</w:t>
            </w:r>
          </w:p>
        </w:tc>
      </w:tr>
    </w:tbl>
    <w:p w:rsidR="003F396F" w:rsidRPr="00012259" w:rsidRDefault="003F396F" w:rsidP="003F396F">
      <w:pPr>
        <w:jc w:val="both"/>
        <w:rPr>
          <w:sz w:val="16"/>
          <w:szCs w:val="16"/>
          <w:lang w:val="ro-RO"/>
        </w:rPr>
      </w:pPr>
    </w:p>
    <w:p w:rsidR="003F396F" w:rsidRPr="00B22493" w:rsidRDefault="003F396F" w:rsidP="00B22493">
      <w:pPr>
        <w:pStyle w:val="Frspaiere"/>
        <w:numPr>
          <w:ilvl w:val="0"/>
          <w:numId w:val="4"/>
        </w:numPr>
        <w:jc w:val="both"/>
        <w:rPr>
          <w:lang w:val="en-US"/>
        </w:rPr>
      </w:pPr>
      <w:r w:rsidRPr="00B22493">
        <w:rPr>
          <w:lang w:val="ro-RO"/>
        </w:rPr>
        <w:t xml:space="preserve">Controlul executării prezentei decizii va fi exercitat de </w:t>
      </w:r>
      <w:proofErr w:type="spellStart"/>
      <w:r w:rsidRPr="00B22493">
        <w:rPr>
          <w:lang w:val="en-US"/>
        </w:rPr>
        <w:t>vicepreşedintele</w:t>
      </w:r>
      <w:proofErr w:type="spellEnd"/>
      <w:r w:rsidRPr="00B22493">
        <w:rPr>
          <w:lang w:val="en-US"/>
        </w:rPr>
        <w:t xml:space="preserve"> </w:t>
      </w:r>
      <w:proofErr w:type="spellStart"/>
      <w:r w:rsidRPr="00B22493">
        <w:rPr>
          <w:lang w:val="en-US"/>
        </w:rPr>
        <w:t>raionului</w:t>
      </w:r>
      <w:proofErr w:type="spellEnd"/>
      <w:r w:rsidRPr="00B22493">
        <w:rPr>
          <w:lang w:val="en-US"/>
        </w:rPr>
        <w:t xml:space="preserve">, dl Vladimir </w:t>
      </w:r>
      <w:proofErr w:type="spellStart"/>
      <w:r w:rsidRPr="00B22493">
        <w:rPr>
          <w:lang w:val="en-US"/>
        </w:rPr>
        <w:t>Calmîc</w:t>
      </w:r>
      <w:proofErr w:type="spellEnd"/>
      <w:r w:rsidRPr="00B22493">
        <w:rPr>
          <w:lang w:val="en-US"/>
        </w:rPr>
        <w:t xml:space="preserve">, </w:t>
      </w:r>
      <w:proofErr w:type="spellStart"/>
      <w:r w:rsidRPr="00B22493">
        <w:rPr>
          <w:lang w:val="en-US"/>
        </w:rPr>
        <w:t>și</w:t>
      </w:r>
      <w:proofErr w:type="spellEnd"/>
      <w:r w:rsidRPr="00B22493">
        <w:rPr>
          <w:lang w:val="en-US"/>
        </w:rPr>
        <w:t xml:space="preserve"> de</w:t>
      </w:r>
      <w:r w:rsidRPr="00B22493">
        <w:rPr>
          <w:lang w:val="ro-RO"/>
        </w:rPr>
        <w:t xml:space="preserve"> Comisia consultativă </w:t>
      </w:r>
      <w:proofErr w:type="spellStart"/>
      <w:r w:rsidRPr="00B22493">
        <w:rPr>
          <w:lang w:val="en-US"/>
        </w:rPr>
        <w:t>economie</w:t>
      </w:r>
      <w:proofErr w:type="spellEnd"/>
      <w:r w:rsidRPr="00B22493">
        <w:rPr>
          <w:lang w:val="en-US"/>
        </w:rPr>
        <w:t xml:space="preserve">,  </w:t>
      </w:r>
      <w:proofErr w:type="spellStart"/>
      <w:r w:rsidRPr="00B22493">
        <w:rPr>
          <w:lang w:val="en-US"/>
        </w:rPr>
        <w:t>reforme</w:t>
      </w:r>
      <w:proofErr w:type="spellEnd"/>
      <w:r w:rsidRPr="00B22493">
        <w:rPr>
          <w:lang w:val="en-US"/>
        </w:rPr>
        <w:t xml:space="preserve">,  </w:t>
      </w:r>
      <w:proofErr w:type="spellStart"/>
      <w:r w:rsidRPr="00B22493">
        <w:rPr>
          <w:lang w:val="en-US"/>
        </w:rPr>
        <w:t>buget</w:t>
      </w:r>
      <w:proofErr w:type="spellEnd"/>
      <w:r w:rsidRPr="00B22493">
        <w:rPr>
          <w:lang w:val="en-US"/>
        </w:rPr>
        <w:t xml:space="preserve">,  </w:t>
      </w:r>
      <w:proofErr w:type="spellStart"/>
      <w:r w:rsidRPr="00B22493">
        <w:rPr>
          <w:lang w:val="en-US"/>
        </w:rPr>
        <w:t>finanţe</w:t>
      </w:r>
      <w:proofErr w:type="spellEnd"/>
      <w:r w:rsidRPr="00B22493">
        <w:rPr>
          <w:lang w:val="en-US"/>
        </w:rPr>
        <w:t xml:space="preserve">  </w:t>
      </w:r>
      <w:proofErr w:type="spellStart"/>
      <w:r w:rsidRPr="00B22493">
        <w:rPr>
          <w:lang w:val="en-US"/>
        </w:rPr>
        <w:t>şi</w:t>
      </w:r>
      <w:proofErr w:type="spellEnd"/>
      <w:r w:rsidRPr="00B22493">
        <w:rPr>
          <w:lang w:val="en-US"/>
        </w:rPr>
        <w:t xml:space="preserve">  </w:t>
      </w:r>
      <w:proofErr w:type="spellStart"/>
      <w:r w:rsidRPr="00B22493">
        <w:rPr>
          <w:lang w:val="en-US"/>
        </w:rPr>
        <w:t>relaţii</w:t>
      </w:r>
      <w:proofErr w:type="spellEnd"/>
      <w:r w:rsidRPr="00B22493">
        <w:rPr>
          <w:lang w:val="en-US"/>
        </w:rPr>
        <w:t xml:space="preserve">  </w:t>
      </w:r>
      <w:proofErr w:type="spellStart"/>
      <w:r w:rsidRPr="00B22493">
        <w:rPr>
          <w:lang w:val="en-US"/>
        </w:rPr>
        <w:t>transfrontaliere</w:t>
      </w:r>
      <w:proofErr w:type="spellEnd"/>
      <w:r w:rsidRPr="00B22493">
        <w:rPr>
          <w:lang w:val="en-US"/>
        </w:rPr>
        <w:t xml:space="preserve"> (</w:t>
      </w:r>
      <w:proofErr w:type="spellStart"/>
      <w:r w:rsidRPr="00B22493">
        <w:rPr>
          <w:lang w:val="en-US"/>
        </w:rPr>
        <w:t>preşedinte</w:t>
      </w:r>
      <w:proofErr w:type="spellEnd"/>
      <w:r w:rsidRPr="00B22493">
        <w:rPr>
          <w:lang w:val="en-US"/>
        </w:rPr>
        <w:t xml:space="preserve"> dl </w:t>
      </w:r>
      <w:proofErr w:type="spellStart"/>
      <w:r w:rsidRPr="00B22493">
        <w:rPr>
          <w:lang w:val="en-US"/>
        </w:rPr>
        <w:t>Ștefan</w:t>
      </w:r>
      <w:proofErr w:type="spellEnd"/>
      <w:r w:rsidRPr="00B22493">
        <w:rPr>
          <w:lang w:val="en-US"/>
        </w:rPr>
        <w:t xml:space="preserve"> </w:t>
      </w:r>
      <w:proofErr w:type="spellStart"/>
      <w:r w:rsidRPr="00B22493">
        <w:rPr>
          <w:lang w:val="en-US"/>
        </w:rPr>
        <w:t>Bratu</w:t>
      </w:r>
      <w:proofErr w:type="spellEnd"/>
      <w:r w:rsidRPr="00B22493">
        <w:rPr>
          <w:lang w:val="en-US"/>
        </w:rPr>
        <w:t>).</w:t>
      </w:r>
    </w:p>
    <w:p w:rsidR="004B4757" w:rsidRPr="00B22493" w:rsidRDefault="004B4757" w:rsidP="004B4757">
      <w:pPr>
        <w:pStyle w:val="Frspaiere"/>
        <w:jc w:val="both"/>
        <w:rPr>
          <w:lang w:val="ro-MO"/>
        </w:rPr>
      </w:pPr>
    </w:p>
    <w:p w:rsidR="00402886" w:rsidRPr="00B22493" w:rsidRDefault="00402886" w:rsidP="00402886">
      <w:pPr>
        <w:pStyle w:val="Indentcorptext"/>
        <w:spacing w:after="0"/>
        <w:rPr>
          <w:b/>
          <w:bCs/>
          <w:lang w:val="ro-RO"/>
        </w:rPr>
      </w:pPr>
      <w:r w:rsidRPr="00B22493">
        <w:rPr>
          <w:b/>
          <w:bCs/>
          <w:lang w:val="ro-RO"/>
        </w:rPr>
        <w:t xml:space="preserve">    </w:t>
      </w:r>
      <w:proofErr w:type="spellStart"/>
      <w:r w:rsidRPr="00B22493">
        <w:rPr>
          <w:b/>
          <w:bCs/>
          <w:lang w:val="en-US"/>
        </w:rPr>
        <w:t>Preşedintele</w:t>
      </w:r>
      <w:proofErr w:type="spellEnd"/>
      <w:r w:rsidRPr="00B22493">
        <w:rPr>
          <w:b/>
          <w:bCs/>
          <w:lang w:val="en-US"/>
        </w:rPr>
        <w:t xml:space="preserve"> </w:t>
      </w:r>
      <w:proofErr w:type="spellStart"/>
      <w:r w:rsidRPr="00B22493">
        <w:rPr>
          <w:b/>
          <w:bCs/>
          <w:lang w:val="en-US"/>
        </w:rPr>
        <w:t>şedinţei</w:t>
      </w:r>
      <w:proofErr w:type="spellEnd"/>
      <w:r w:rsidRPr="00B22493">
        <w:rPr>
          <w:b/>
          <w:bCs/>
          <w:lang w:val="en-US"/>
        </w:rPr>
        <w:t xml:space="preserve"> </w:t>
      </w:r>
    </w:p>
    <w:p w:rsidR="004B4757" w:rsidRPr="00B22493" w:rsidRDefault="00402886" w:rsidP="00402886">
      <w:pPr>
        <w:pStyle w:val="Indentcorptext"/>
        <w:spacing w:after="0"/>
        <w:rPr>
          <w:b/>
          <w:bCs/>
          <w:lang w:val="en-US"/>
        </w:rPr>
      </w:pPr>
      <w:proofErr w:type="spellStart"/>
      <w:r w:rsidRPr="00B22493">
        <w:rPr>
          <w:b/>
          <w:bCs/>
          <w:lang w:val="en-US"/>
        </w:rPr>
        <w:t>Consiliului</w:t>
      </w:r>
      <w:proofErr w:type="spellEnd"/>
      <w:r w:rsidRPr="00B22493">
        <w:rPr>
          <w:b/>
          <w:bCs/>
          <w:lang w:val="en-US"/>
        </w:rPr>
        <w:t xml:space="preserve"> </w:t>
      </w:r>
      <w:proofErr w:type="spellStart"/>
      <w:r w:rsidRPr="00B22493">
        <w:rPr>
          <w:b/>
          <w:bCs/>
          <w:lang w:val="en-US"/>
        </w:rPr>
        <w:t>Raional</w:t>
      </w:r>
      <w:proofErr w:type="spellEnd"/>
      <w:r w:rsidRPr="00B22493">
        <w:rPr>
          <w:b/>
          <w:bCs/>
          <w:lang w:val="en-US"/>
        </w:rPr>
        <w:t xml:space="preserve"> </w:t>
      </w:r>
      <w:proofErr w:type="spellStart"/>
      <w:r w:rsidRPr="00B22493">
        <w:rPr>
          <w:b/>
          <w:bCs/>
          <w:lang w:val="en-US"/>
        </w:rPr>
        <w:t>Cahul</w:t>
      </w:r>
      <w:proofErr w:type="spellEnd"/>
      <w:r w:rsidRPr="00B22493">
        <w:rPr>
          <w:b/>
          <w:bCs/>
          <w:lang w:val="en-US"/>
        </w:rPr>
        <w:t xml:space="preserve">    </w:t>
      </w:r>
    </w:p>
    <w:p w:rsidR="00402886" w:rsidRPr="00B22493" w:rsidRDefault="00402886" w:rsidP="00402886">
      <w:pPr>
        <w:pStyle w:val="Indentcorptext"/>
        <w:spacing w:after="0"/>
        <w:rPr>
          <w:b/>
          <w:bCs/>
          <w:lang w:val="en-US"/>
        </w:rPr>
      </w:pPr>
      <w:r w:rsidRPr="00B22493">
        <w:rPr>
          <w:b/>
          <w:bCs/>
          <w:lang w:val="en-US"/>
        </w:rPr>
        <w:t xml:space="preserve">                           </w:t>
      </w:r>
      <w:r w:rsidR="006B580F" w:rsidRPr="00B22493">
        <w:rPr>
          <w:b/>
          <w:bCs/>
          <w:lang w:val="en-US"/>
        </w:rPr>
        <w:t xml:space="preserve">          </w:t>
      </w:r>
      <w:r w:rsidRPr="00B22493">
        <w:rPr>
          <w:b/>
          <w:bCs/>
          <w:lang w:val="en-US"/>
        </w:rPr>
        <w:t xml:space="preserve">    </w:t>
      </w:r>
    </w:p>
    <w:p w:rsidR="00402886" w:rsidRPr="00B22493" w:rsidRDefault="00402886" w:rsidP="00402886">
      <w:pPr>
        <w:pStyle w:val="Indentcorptext"/>
        <w:spacing w:after="0"/>
        <w:rPr>
          <w:b/>
          <w:bCs/>
          <w:i/>
          <w:lang w:val="en-US"/>
        </w:rPr>
      </w:pPr>
      <w:r w:rsidRPr="00B22493">
        <w:rPr>
          <w:b/>
          <w:bCs/>
          <w:i/>
          <w:lang w:val="en-US"/>
        </w:rPr>
        <w:t xml:space="preserve">      </w:t>
      </w:r>
      <w:proofErr w:type="spellStart"/>
      <w:r w:rsidRPr="00B22493">
        <w:rPr>
          <w:b/>
          <w:bCs/>
          <w:i/>
          <w:u w:val="single"/>
          <w:lang w:val="en-US"/>
        </w:rPr>
        <w:t>Contrasemnează</w:t>
      </w:r>
      <w:proofErr w:type="spellEnd"/>
      <w:r w:rsidRPr="00B22493">
        <w:rPr>
          <w:b/>
          <w:bCs/>
          <w:i/>
          <w:lang w:val="en-US"/>
        </w:rPr>
        <w:t>:</w:t>
      </w:r>
    </w:p>
    <w:p w:rsidR="00402886" w:rsidRPr="00B22493" w:rsidRDefault="00402886" w:rsidP="00402886">
      <w:pPr>
        <w:pStyle w:val="Indentcorptext"/>
        <w:spacing w:after="0"/>
        <w:rPr>
          <w:b/>
          <w:bCs/>
          <w:lang w:val="en-US"/>
        </w:rPr>
      </w:pPr>
      <w:r w:rsidRPr="00B22493">
        <w:rPr>
          <w:b/>
          <w:bCs/>
          <w:lang w:val="en-US"/>
        </w:rPr>
        <w:t xml:space="preserve">          </w:t>
      </w:r>
      <w:proofErr w:type="spellStart"/>
      <w:r w:rsidRPr="00B22493">
        <w:rPr>
          <w:b/>
          <w:bCs/>
          <w:lang w:val="en-US"/>
        </w:rPr>
        <w:t>Secretarul</w:t>
      </w:r>
      <w:proofErr w:type="spellEnd"/>
      <w:r w:rsidRPr="00B22493">
        <w:rPr>
          <w:b/>
          <w:bCs/>
          <w:lang w:val="en-US"/>
        </w:rPr>
        <w:t xml:space="preserve"> </w:t>
      </w:r>
    </w:p>
    <w:p w:rsidR="00B24881" w:rsidRPr="00B22493" w:rsidRDefault="00402886" w:rsidP="00B22493">
      <w:pPr>
        <w:pStyle w:val="Indentcorptext"/>
        <w:spacing w:after="0"/>
        <w:rPr>
          <w:b/>
          <w:bCs/>
          <w:lang w:val="en-US"/>
        </w:rPr>
      </w:pPr>
      <w:proofErr w:type="spellStart"/>
      <w:r w:rsidRPr="00B22493">
        <w:rPr>
          <w:b/>
          <w:bCs/>
          <w:lang w:val="en-US"/>
        </w:rPr>
        <w:t>Consiliului</w:t>
      </w:r>
      <w:proofErr w:type="spellEnd"/>
      <w:r w:rsidRPr="00B22493">
        <w:rPr>
          <w:b/>
          <w:bCs/>
          <w:lang w:val="en-US"/>
        </w:rPr>
        <w:t xml:space="preserve"> </w:t>
      </w:r>
      <w:proofErr w:type="spellStart"/>
      <w:r w:rsidRPr="00B22493">
        <w:rPr>
          <w:b/>
          <w:bCs/>
          <w:lang w:val="en-US"/>
        </w:rPr>
        <w:t>Raional</w:t>
      </w:r>
      <w:proofErr w:type="spellEnd"/>
      <w:r w:rsidRPr="00B22493">
        <w:rPr>
          <w:b/>
          <w:bCs/>
          <w:lang w:val="en-US"/>
        </w:rPr>
        <w:t xml:space="preserve"> </w:t>
      </w:r>
      <w:proofErr w:type="spellStart"/>
      <w:r w:rsidRPr="00B22493">
        <w:rPr>
          <w:b/>
          <w:bCs/>
          <w:lang w:val="en-US"/>
        </w:rPr>
        <w:t>Cahul</w:t>
      </w:r>
      <w:proofErr w:type="spellEnd"/>
      <w:r w:rsidRPr="00B22493">
        <w:rPr>
          <w:b/>
          <w:bCs/>
          <w:lang w:val="en-US"/>
        </w:rPr>
        <w:t xml:space="preserve">                            </w:t>
      </w:r>
      <w:r w:rsidR="00EE2020" w:rsidRPr="00B22493">
        <w:rPr>
          <w:b/>
          <w:bCs/>
          <w:lang w:val="en-US"/>
        </w:rPr>
        <w:t xml:space="preserve">          </w:t>
      </w:r>
      <w:r w:rsidRPr="00B22493">
        <w:rPr>
          <w:b/>
          <w:bCs/>
          <w:lang w:val="en-US"/>
        </w:rPr>
        <w:t xml:space="preserve">   Cornelia PREPELIȚĂ</w:t>
      </w:r>
    </w:p>
    <w:p w:rsidR="003E1BBB" w:rsidRPr="006117F9" w:rsidRDefault="003E1BBB" w:rsidP="003E1BBB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C51CA0" w:rsidRDefault="00B24881" w:rsidP="004B4757">
      <w:pPr>
        <w:spacing w:line="360" w:lineRule="auto"/>
        <w:rPr>
          <w:rFonts w:eastAsia="Calibri"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>Elaborat</w:t>
      </w:r>
      <w:r w:rsidR="00B22493">
        <w:rPr>
          <w:rFonts w:eastAsia="Calibri"/>
          <w:b/>
          <w:i/>
          <w:sz w:val="22"/>
          <w:szCs w:val="22"/>
          <w:lang w:val="ro-RO" w:eastAsia="en-US"/>
        </w:rPr>
        <w:t>: L. Moraru,</w:t>
      </w:r>
      <w:r w:rsidR="00B22493">
        <w:rPr>
          <w:rFonts w:eastAsia="Calibri"/>
          <w:sz w:val="22"/>
          <w:szCs w:val="22"/>
          <w:lang w:val="ro-RO" w:eastAsia="en-US"/>
        </w:rPr>
        <w:t>șefa Direcției generale asistență socială și protecție a familiei________________</w:t>
      </w:r>
      <w:r w:rsidR="00B2249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="00C51CA0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</w:p>
    <w:p w:rsidR="00B24881" w:rsidRDefault="00B24881" w:rsidP="004B4757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Coordonat: V. Calmîc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Pr="00B24881">
        <w:rPr>
          <w:rFonts w:eastAsia="Calibri"/>
          <w:sz w:val="22"/>
          <w:szCs w:val="22"/>
          <w:lang w:val="ro-RO" w:eastAsia="en-US"/>
        </w:rPr>
        <w:t>vice</w:t>
      </w:r>
      <w:r w:rsidRPr="00382AB3">
        <w:rPr>
          <w:rFonts w:eastAsia="Calibri"/>
          <w:sz w:val="22"/>
          <w:szCs w:val="22"/>
          <w:lang w:val="ro-RO" w:eastAsia="en-US"/>
        </w:rPr>
        <w:t>preşedintele raionului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B22493" w:rsidRDefault="00B22493" w:rsidP="004B4757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Avizat: C. Prepeliţă, 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Pr="00BB7304">
        <w:rPr>
          <w:rFonts w:eastAsia="Calibri"/>
          <w:sz w:val="22"/>
          <w:szCs w:val="22"/>
          <w:lang w:val="ro-RO" w:eastAsia="en-US"/>
        </w:rPr>
        <w:t>secretarul Consiliului Raional</w:t>
      </w:r>
      <w:r w:rsidRPr="00BB7304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B24881" w:rsidRDefault="00B22493" w:rsidP="004B4757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sz w:val="22"/>
          <w:szCs w:val="22"/>
          <w:lang w:val="ro-RO" w:eastAsia="en-US"/>
        </w:rPr>
        <w:t xml:space="preserve"> </w:t>
      </w:r>
      <w:r w:rsidR="00B24881" w:rsidRPr="00BB7304">
        <w:rPr>
          <w:rFonts w:eastAsia="Calibri"/>
          <w:b/>
          <w:i/>
          <w:sz w:val="22"/>
          <w:szCs w:val="22"/>
          <w:lang w:val="ro-RO" w:eastAsia="en-US"/>
        </w:rPr>
        <w:t>Avizat pentru legalitate: L. Răileanu</w:t>
      </w:r>
      <w:r w:rsidR="00B24881" w:rsidRPr="00382AB3">
        <w:rPr>
          <w:rFonts w:eastAsia="Calibri"/>
          <w:sz w:val="22"/>
          <w:szCs w:val="22"/>
          <w:lang w:val="ro-RO" w:eastAsia="en-US"/>
        </w:rPr>
        <w:t>, specialist principal (jurist)</w:t>
      </w:r>
      <w:r w:rsidR="00B24881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B22493" w:rsidRDefault="00B22493" w:rsidP="004B4757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B22493" w:rsidRDefault="00B22493" w:rsidP="004B4757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B22493" w:rsidRPr="00A43433" w:rsidRDefault="00B22493" w:rsidP="00B22493">
      <w:pPr>
        <w:rPr>
          <w:lang w:val="en-US"/>
        </w:rPr>
      </w:pPr>
    </w:p>
    <w:p w:rsidR="00B22493" w:rsidRPr="005A5C3C" w:rsidRDefault="00B22493" w:rsidP="00B22493">
      <w:pPr>
        <w:jc w:val="center"/>
        <w:rPr>
          <w:b/>
          <w:sz w:val="32"/>
        </w:rPr>
      </w:pPr>
      <w:r w:rsidRPr="005A5C3C">
        <w:rPr>
          <w:b/>
          <w:sz w:val="32"/>
        </w:rPr>
        <w:t>Notă informativă</w:t>
      </w:r>
    </w:p>
    <w:p w:rsidR="00B22493" w:rsidRDefault="00B22493" w:rsidP="00B22493">
      <w:pPr>
        <w:jc w:val="center"/>
        <w:rPr>
          <w:b/>
          <w:sz w:val="32"/>
          <w:szCs w:val="32"/>
          <w:lang w:val="en-US"/>
        </w:rPr>
      </w:pPr>
      <w:proofErr w:type="gramStart"/>
      <w:r w:rsidRPr="00B22493">
        <w:rPr>
          <w:b/>
          <w:sz w:val="32"/>
          <w:szCs w:val="32"/>
          <w:lang w:val="en-US"/>
        </w:rPr>
        <w:t>la</w:t>
      </w:r>
      <w:proofErr w:type="gram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proiectul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deciziei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privind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modificarea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statelor</w:t>
      </w:r>
      <w:proofErr w:type="spellEnd"/>
      <w:r w:rsidRPr="00B22493">
        <w:rPr>
          <w:b/>
          <w:sz w:val="32"/>
          <w:szCs w:val="32"/>
          <w:lang w:val="en-US"/>
        </w:rPr>
        <w:t xml:space="preserve"> de personal ale </w:t>
      </w:r>
      <w:proofErr w:type="spellStart"/>
      <w:r w:rsidRPr="00B22493">
        <w:rPr>
          <w:b/>
          <w:sz w:val="32"/>
          <w:szCs w:val="32"/>
          <w:lang w:val="en-US"/>
        </w:rPr>
        <w:t>Direcţiei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Asistenţă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Socială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şi</w:t>
      </w:r>
      <w:proofErr w:type="spellEnd"/>
      <w:r w:rsidRPr="00B22493">
        <w:rPr>
          <w:b/>
          <w:sz w:val="32"/>
          <w:szCs w:val="32"/>
          <w:lang w:val="en-US"/>
        </w:rPr>
        <w:t xml:space="preserve"> </w:t>
      </w:r>
      <w:proofErr w:type="spellStart"/>
      <w:r w:rsidRPr="00B22493">
        <w:rPr>
          <w:b/>
          <w:sz w:val="32"/>
          <w:szCs w:val="32"/>
          <w:lang w:val="en-US"/>
        </w:rPr>
        <w:t>Protecţie</w:t>
      </w:r>
      <w:proofErr w:type="spellEnd"/>
      <w:r w:rsidRPr="00B22493">
        <w:rPr>
          <w:b/>
          <w:sz w:val="32"/>
          <w:szCs w:val="32"/>
          <w:lang w:val="en-US"/>
        </w:rPr>
        <w:t xml:space="preserve"> a </w:t>
      </w:r>
      <w:proofErr w:type="spellStart"/>
      <w:r w:rsidRPr="00B22493">
        <w:rPr>
          <w:b/>
          <w:sz w:val="32"/>
          <w:szCs w:val="32"/>
          <w:lang w:val="en-US"/>
        </w:rPr>
        <w:t>Familiei</w:t>
      </w:r>
      <w:proofErr w:type="spellEnd"/>
    </w:p>
    <w:p w:rsidR="00A43433" w:rsidRPr="00B22493" w:rsidRDefault="00A43433" w:rsidP="00B22493">
      <w:pPr>
        <w:jc w:val="center"/>
        <w:rPr>
          <w:b/>
          <w:sz w:val="32"/>
          <w:szCs w:val="32"/>
          <w:lang w:val="en-US"/>
        </w:rPr>
      </w:pPr>
    </w:p>
    <w:p w:rsidR="00B22493" w:rsidRPr="00B22493" w:rsidRDefault="00B22493" w:rsidP="00B22493">
      <w:pPr>
        <w:ind w:firstLine="708"/>
        <w:jc w:val="both"/>
        <w:rPr>
          <w:sz w:val="28"/>
          <w:szCs w:val="28"/>
          <w:lang w:val="en-US"/>
        </w:rPr>
      </w:pPr>
      <w:r w:rsidRPr="00B22493">
        <w:rPr>
          <w:sz w:val="28"/>
          <w:szCs w:val="28"/>
          <w:lang w:val="en-US"/>
        </w:rPr>
        <w:t xml:space="preserve">La data de 23.11.2017, </w:t>
      </w:r>
      <w:proofErr w:type="spellStart"/>
      <w:r w:rsidRPr="00B22493">
        <w:rPr>
          <w:sz w:val="28"/>
          <w:szCs w:val="28"/>
          <w:lang w:val="en-US"/>
        </w:rPr>
        <w:t>prin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Decizia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Consiliului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Raional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Cahul</w:t>
      </w:r>
      <w:proofErr w:type="spellEnd"/>
      <w:r w:rsidRPr="00B22493">
        <w:rPr>
          <w:sz w:val="28"/>
          <w:szCs w:val="28"/>
          <w:lang w:val="en-US"/>
        </w:rPr>
        <w:t xml:space="preserve"> nr. </w:t>
      </w:r>
      <w:proofErr w:type="gramStart"/>
      <w:r w:rsidRPr="00B22493">
        <w:rPr>
          <w:sz w:val="28"/>
          <w:szCs w:val="28"/>
          <w:lang w:val="en-US"/>
        </w:rPr>
        <w:t xml:space="preserve">09/03-IV au </w:t>
      </w:r>
      <w:proofErr w:type="spellStart"/>
      <w:r w:rsidRPr="00B22493">
        <w:rPr>
          <w:sz w:val="28"/>
          <w:szCs w:val="28"/>
          <w:lang w:val="en-US"/>
        </w:rPr>
        <w:t>fost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aprobate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statele</w:t>
      </w:r>
      <w:proofErr w:type="spellEnd"/>
      <w:r w:rsidRPr="00B22493">
        <w:rPr>
          <w:sz w:val="28"/>
          <w:szCs w:val="28"/>
          <w:lang w:val="en-US"/>
        </w:rPr>
        <w:t xml:space="preserve"> de personal ale </w:t>
      </w:r>
      <w:proofErr w:type="spellStart"/>
      <w:r w:rsidRPr="00B22493">
        <w:rPr>
          <w:sz w:val="28"/>
          <w:szCs w:val="28"/>
          <w:lang w:val="en-US"/>
        </w:rPr>
        <w:t>Direcției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Asistență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Socială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și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Protecția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Familiei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Cahul</w:t>
      </w:r>
      <w:proofErr w:type="spellEnd"/>
      <w:r w:rsidRPr="00B22493">
        <w:rPr>
          <w:sz w:val="28"/>
          <w:szCs w:val="28"/>
          <w:lang w:val="en-US"/>
        </w:rPr>
        <w:t>.</w:t>
      </w:r>
      <w:proofErr w:type="gram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urma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expedierii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pachetului</w:t>
      </w:r>
      <w:proofErr w:type="spellEnd"/>
      <w:r w:rsidRPr="00B22493">
        <w:rPr>
          <w:sz w:val="28"/>
          <w:szCs w:val="28"/>
          <w:lang w:val="en-US"/>
        </w:rPr>
        <w:t xml:space="preserve"> de </w:t>
      </w:r>
      <w:proofErr w:type="spellStart"/>
      <w:r w:rsidRPr="00B22493">
        <w:rPr>
          <w:sz w:val="28"/>
          <w:szCs w:val="28"/>
          <w:lang w:val="en-US"/>
        </w:rPr>
        <w:t>documente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adresa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Cancelariei</w:t>
      </w:r>
      <w:proofErr w:type="spellEnd"/>
      <w:r w:rsidRPr="00B22493">
        <w:rPr>
          <w:sz w:val="28"/>
          <w:szCs w:val="28"/>
          <w:lang w:val="en-US"/>
        </w:rPr>
        <w:t xml:space="preserve"> de Stat a </w:t>
      </w:r>
      <w:proofErr w:type="spellStart"/>
      <w:r w:rsidRPr="00B22493">
        <w:rPr>
          <w:sz w:val="28"/>
          <w:szCs w:val="28"/>
          <w:lang w:val="en-US"/>
        </w:rPr>
        <w:t>Republicii</w:t>
      </w:r>
      <w:proofErr w:type="spellEnd"/>
      <w:r w:rsidRPr="00B22493">
        <w:rPr>
          <w:sz w:val="28"/>
          <w:szCs w:val="28"/>
          <w:lang w:val="en-US"/>
        </w:rPr>
        <w:t xml:space="preserve"> Moldova, </w:t>
      </w:r>
      <w:proofErr w:type="spellStart"/>
      <w:r w:rsidRPr="00B22493">
        <w:rPr>
          <w:sz w:val="28"/>
          <w:szCs w:val="28"/>
          <w:lang w:val="en-US"/>
        </w:rPr>
        <w:t>pentru</w:t>
      </w:r>
      <w:proofErr w:type="spellEnd"/>
      <w:r w:rsidRPr="00B22493">
        <w:rPr>
          <w:sz w:val="28"/>
          <w:szCs w:val="28"/>
          <w:lang w:val="en-US"/>
        </w:rPr>
        <w:t xml:space="preserve"> a </w:t>
      </w:r>
      <w:proofErr w:type="spellStart"/>
      <w:r w:rsidRPr="00B22493">
        <w:rPr>
          <w:sz w:val="28"/>
          <w:szCs w:val="28"/>
          <w:lang w:val="en-US"/>
        </w:rPr>
        <w:t>primi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aprobarea</w:t>
      </w:r>
      <w:proofErr w:type="spellEnd"/>
      <w:r w:rsidRPr="00B22493">
        <w:rPr>
          <w:sz w:val="28"/>
          <w:szCs w:val="28"/>
          <w:lang w:val="en-US"/>
        </w:rPr>
        <w:t xml:space="preserve"> ca „</w:t>
      </w:r>
      <w:proofErr w:type="spellStart"/>
      <w:r w:rsidRPr="00B22493">
        <w:rPr>
          <w:sz w:val="28"/>
          <w:szCs w:val="28"/>
          <w:lang w:val="en-US"/>
        </w:rPr>
        <w:t>Direcție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Generală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Asistență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Socială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și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Protecție</w:t>
      </w:r>
      <w:proofErr w:type="spellEnd"/>
      <w:r w:rsidRPr="00B22493">
        <w:rPr>
          <w:sz w:val="28"/>
          <w:szCs w:val="28"/>
          <w:lang w:val="en-US"/>
        </w:rPr>
        <w:t xml:space="preserve"> a </w:t>
      </w:r>
      <w:proofErr w:type="spellStart"/>
      <w:r w:rsidRPr="00B22493">
        <w:rPr>
          <w:sz w:val="28"/>
          <w:szCs w:val="28"/>
          <w:lang w:val="en-US"/>
        </w:rPr>
        <w:t>Familiei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Cahul</w:t>
      </w:r>
      <w:proofErr w:type="spellEnd"/>
      <w:r w:rsidRPr="00B22493">
        <w:rPr>
          <w:sz w:val="28"/>
          <w:szCs w:val="28"/>
          <w:lang w:val="en-US"/>
        </w:rPr>
        <w:t xml:space="preserve">”, am </w:t>
      </w:r>
      <w:proofErr w:type="spellStart"/>
      <w:r w:rsidRPr="00B22493">
        <w:rPr>
          <w:sz w:val="28"/>
          <w:szCs w:val="28"/>
          <w:lang w:val="en-US"/>
        </w:rPr>
        <w:t>fost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informați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vom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primi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aviz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negativ</w:t>
      </w:r>
      <w:proofErr w:type="spellEnd"/>
      <w:r w:rsidRPr="00B22493">
        <w:rPr>
          <w:sz w:val="28"/>
          <w:szCs w:val="28"/>
          <w:lang w:val="en-US"/>
        </w:rPr>
        <w:t xml:space="preserve">, </w:t>
      </w:r>
      <w:proofErr w:type="spellStart"/>
      <w:r w:rsidRPr="00B22493">
        <w:rPr>
          <w:sz w:val="28"/>
          <w:szCs w:val="28"/>
          <w:lang w:val="en-US"/>
        </w:rPr>
        <w:t>deoarece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statele</w:t>
      </w:r>
      <w:proofErr w:type="spellEnd"/>
      <w:r w:rsidRPr="00B22493">
        <w:rPr>
          <w:sz w:val="28"/>
          <w:szCs w:val="28"/>
          <w:lang w:val="en-US"/>
        </w:rPr>
        <w:t xml:space="preserve"> de personal nu </w:t>
      </w:r>
      <w:proofErr w:type="spellStart"/>
      <w:r w:rsidRPr="00B22493">
        <w:rPr>
          <w:sz w:val="28"/>
          <w:szCs w:val="28"/>
          <w:lang w:val="en-US"/>
        </w:rPr>
        <w:t>coincid</w:t>
      </w:r>
      <w:proofErr w:type="spellEnd"/>
      <w:r w:rsidRPr="00B22493">
        <w:rPr>
          <w:sz w:val="28"/>
          <w:szCs w:val="28"/>
          <w:lang w:val="en-US"/>
        </w:rPr>
        <w:t xml:space="preserve"> cu </w:t>
      </w:r>
      <w:proofErr w:type="spellStart"/>
      <w:r w:rsidRPr="00B22493">
        <w:rPr>
          <w:sz w:val="28"/>
          <w:szCs w:val="28"/>
          <w:lang w:val="en-US"/>
        </w:rPr>
        <w:t>tipul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instituției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și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anume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că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cadrul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Direcției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Protecția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Copilului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și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Familiei</w:t>
      </w:r>
      <w:proofErr w:type="spellEnd"/>
      <w:r w:rsidRPr="00B22493">
        <w:rPr>
          <w:sz w:val="28"/>
          <w:szCs w:val="28"/>
          <w:lang w:val="en-US"/>
        </w:rPr>
        <w:t xml:space="preserve"> nu </w:t>
      </w:r>
      <w:proofErr w:type="spellStart"/>
      <w:r w:rsidRPr="00B22493">
        <w:rPr>
          <w:sz w:val="28"/>
          <w:szCs w:val="28"/>
          <w:lang w:val="en-US"/>
        </w:rPr>
        <w:t>trebuie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să</w:t>
      </w:r>
      <w:proofErr w:type="spellEnd"/>
      <w:r w:rsidRPr="00B22493">
        <w:rPr>
          <w:sz w:val="28"/>
          <w:szCs w:val="28"/>
          <w:lang w:val="en-US"/>
        </w:rPr>
        <w:t xml:space="preserve"> fie </w:t>
      </w:r>
      <w:proofErr w:type="spellStart"/>
      <w:r w:rsidRPr="00B22493">
        <w:rPr>
          <w:sz w:val="28"/>
          <w:szCs w:val="28"/>
          <w:lang w:val="en-US"/>
        </w:rPr>
        <w:t>așa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funcție</w:t>
      </w:r>
      <w:proofErr w:type="spellEnd"/>
      <w:r w:rsidRPr="00B22493">
        <w:rPr>
          <w:sz w:val="28"/>
          <w:szCs w:val="28"/>
          <w:lang w:val="en-US"/>
        </w:rPr>
        <w:t xml:space="preserve"> ca “</w:t>
      </w:r>
      <w:proofErr w:type="spellStart"/>
      <w:r w:rsidRPr="00B22493">
        <w:rPr>
          <w:sz w:val="28"/>
          <w:szCs w:val="28"/>
          <w:lang w:val="en-US"/>
        </w:rPr>
        <w:t>pedagog</w:t>
      </w:r>
      <w:proofErr w:type="spellEnd"/>
      <w:r w:rsidRPr="00B22493">
        <w:rPr>
          <w:sz w:val="28"/>
          <w:szCs w:val="28"/>
          <w:lang w:val="en-US"/>
        </w:rPr>
        <w:t xml:space="preserve">”, </w:t>
      </w:r>
      <w:proofErr w:type="spellStart"/>
      <w:r w:rsidRPr="00B22493">
        <w:rPr>
          <w:sz w:val="28"/>
          <w:szCs w:val="28"/>
          <w:lang w:val="en-US"/>
        </w:rPr>
        <w:t>așa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funcții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22493">
        <w:rPr>
          <w:sz w:val="28"/>
          <w:szCs w:val="28"/>
          <w:lang w:val="en-US"/>
        </w:rPr>
        <w:t>fiind</w:t>
      </w:r>
      <w:proofErr w:type="spellEnd"/>
      <w:r w:rsidRPr="00B22493">
        <w:rPr>
          <w:sz w:val="28"/>
          <w:szCs w:val="28"/>
          <w:lang w:val="en-US"/>
        </w:rPr>
        <w:t xml:space="preserve">  </w:t>
      </w:r>
      <w:proofErr w:type="spellStart"/>
      <w:r w:rsidRPr="00B22493">
        <w:rPr>
          <w:sz w:val="28"/>
          <w:szCs w:val="28"/>
          <w:lang w:val="en-US"/>
        </w:rPr>
        <w:t>doar</w:t>
      </w:r>
      <w:proofErr w:type="spellEnd"/>
      <w:proofErr w:type="gram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cadrul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Direcțiilor</w:t>
      </w:r>
      <w:proofErr w:type="spellEnd"/>
      <w:r w:rsidRPr="00B22493">
        <w:rPr>
          <w:sz w:val="28"/>
          <w:szCs w:val="28"/>
          <w:lang w:val="en-US"/>
        </w:rPr>
        <w:t xml:space="preserve"> de  </w:t>
      </w:r>
      <w:proofErr w:type="spellStart"/>
      <w:r w:rsidRPr="00B22493">
        <w:rPr>
          <w:sz w:val="28"/>
          <w:szCs w:val="28"/>
          <w:lang w:val="en-US"/>
        </w:rPr>
        <w:t>Învățământ</w:t>
      </w:r>
      <w:proofErr w:type="spellEnd"/>
      <w:r w:rsidRPr="00B22493">
        <w:rPr>
          <w:sz w:val="28"/>
          <w:szCs w:val="28"/>
          <w:lang w:val="en-US"/>
        </w:rPr>
        <w:t xml:space="preserve">.  </w:t>
      </w:r>
    </w:p>
    <w:p w:rsidR="00B22493" w:rsidRPr="00B22493" w:rsidRDefault="00B22493" w:rsidP="00B22493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urma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celor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expuse</w:t>
      </w:r>
      <w:proofErr w:type="spellEnd"/>
      <w:r w:rsidRPr="00B22493">
        <w:rPr>
          <w:sz w:val="28"/>
          <w:szCs w:val="28"/>
          <w:lang w:val="en-US"/>
        </w:rPr>
        <w:t xml:space="preserve">, </w:t>
      </w:r>
      <w:proofErr w:type="spellStart"/>
      <w:r w:rsidRPr="00B22493">
        <w:rPr>
          <w:sz w:val="28"/>
          <w:szCs w:val="28"/>
          <w:lang w:val="en-US"/>
        </w:rPr>
        <w:t>Direcția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Asistența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sociala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în</w:t>
      </w:r>
      <w:proofErr w:type="spellEnd"/>
      <w:r w:rsidRPr="00B22493">
        <w:rPr>
          <w:sz w:val="28"/>
          <w:szCs w:val="28"/>
          <w:lang w:val="en-US"/>
        </w:rPr>
        <w:t xml:space="preserve"> </w:t>
      </w:r>
      <w:proofErr w:type="spellStart"/>
      <w:r w:rsidRPr="00B22493">
        <w:rPr>
          <w:sz w:val="28"/>
          <w:szCs w:val="28"/>
          <w:lang w:val="en-US"/>
        </w:rPr>
        <w:t>conformitate</w:t>
      </w:r>
      <w:proofErr w:type="spellEnd"/>
      <w:r w:rsidRPr="00B22493">
        <w:rPr>
          <w:sz w:val="28"/>
          <w:szCs w:val="28"/>
          <w:lang w:val="en-US"/>
        </w:rPr>
        <w:t xml:space="preserve"> cu </w:t>
      </w:r>
      <w:proofErr w:type="spellStart"/>
      <w:r w:rsidRPr="00B22493">
        <w:rPr>
          <w:rStyle w:val="Robust"/>
          <w:rFonts w:eastAsia="Calibri"/>
          <w:b w:val="0"/>
          <w:color w:val="000000"/>
          <w:sz w:val="28"/>
          <w:szCs w:val="28"/>
          <w:lang w:val="en-US"/>
        </w:rPr>
        <w:t>Ordinul</w:t>
      </w:r>
      <w:proofErr w:type="spellEnd"/>
      <w:r w:rsidRPr="00B22493">
        <w:rPr>
          <w:color w:val="000000"/>
          <w:sz w:val="28"/>
          <w:szCs w:val="28"/>
          <w:lang w:val="en-US"/>
        </w:rPr>
        <w:t> Nr.22 din  03.03.2014 „C</w:t>
      </w:r>
      <w:r w:rsidRPr="00B22493">
        <w:rPr>
          <w:bCs/>
          <w:color w:val="000000"/>
          <w:sz w:val="28"/>
          <w:szCs w:val="28"/>
          <w:lang w:val="en-US"/>
        </w:rPr>
        <w:t xml:space="preserve">u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privire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aprobarea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Clasificatorului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ocupaţiilor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 din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Republica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Moldova (CORM 006-14)”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solicită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modificarea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denumirilor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funcțiilor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cadrul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Direcției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Protecția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Copilului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Familiei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Cahul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Menționăm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numărul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unităților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nu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se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modifică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ele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fiind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același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număr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de 7,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însă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B22493">
        <w:rPr>
          <w:bCs/>
          <w:color w:val="000000"/>
          <w:sz w:val="28"/>
          <w:szCs w:val="28"/>
          <w:lang w:val="en-US"/>
        </w:rPr>
        <w:t>ce</w:t>
      </w:r>
      <w:proofErr w:type="spellEnd"/>
      <w:proofErr w:type="gram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privește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denumirea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funcțiilor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solicităm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modificarea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anume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locul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a 2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unități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pedagogi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solicităm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fie un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asistent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social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un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jurisconsult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Respectiv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rezultat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fie un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psiholog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, un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jurisconsult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, 3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asistenți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sociali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, un specialist principal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un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șef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Direcție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Protecția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Copilului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Familiei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cadrul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Direcției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Generale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Asistență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Socială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și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Protecția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Familiei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22493">
        <w:rPr>
          <w:bCs/>
          <w:color w:val="000000"/>
          <w:sz w:val="28"/>
          <w:szCs w:val="28"/>
          <w:lang w:val="en-US"/>
        </w:rPr>
        <w:t>Cahul</w:t>
      </w:r>
      <w:proofErr w:type="spellEnd"/>
      <w:r w:rsidRPr="00B22493">
        <w:rPr>
          <w:bCs/>
          <w:color w:val="000000"/>
          <w:sz w:val="28"/>
          <w:szCs w:val="28"/>
          <w:lang w:val="en-US"/>
        </w:rPr>
        <w:t>.</w:t>
      </w:r>
    </w:p>
    <w:p w:rsidR="00B22493" w:rsidRPr="00B22493" w:rsidRDefault="00B22493" w:rsidP="00B22493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 w:rsidR="00B22493" w:rsidRPr="00A43433" w:rsidRDefault="00A43433" w:rsidP="00B22493">
      <w:pPr>
        <w:ind w:firstLine="708"/>
        <w:jc w:val="both"/>
        <w:rPr>
          <w:bCs/>
          <w:i/>
          <w:color w:val="000000"/>
          <w:sz w:val="28"/>
          <w:szCs w:val="28"/>
          <w:lang w:val="en-US"/>
        </w:rPr>
      </w:pPr>
      <w:proofErr w:type="gramStart"/>
      <w:r w:rsidRPr="00A43433">
        <w:rPr>
          <w:b/>
          <w:i/>
          <w:sz w:val="28"/>
          <w:szCs w:val="28"/>
          <w:lang w:val="en-US"/>
        </w:rPr>
        <w:t xml:space="preserve">Lilia  </w:t>
      </w:r>
      <w:proofErr w:type="spellStart"/>
      <w:r w:rsidRPr="00A43433">
        <w:rPr>
          <w:b/>
          <w:i/>
          <w:sz w:val="28"/>
          <w:szCs w:val="28"/>
          <w:lang w:val="en-US"/>
        </w:rPr>
        <w:t>Moraru</w:t>
      </w:r>
      <w:proofErr w:type="spellEnd"/>
      <w:proofErr w:type="gramEnd"/>
      <w:r>
        <w:rPr>
          <w:b/>
          <w:i/>
          <w:sz w:val="28"/>
          <w:szCs w:val="28"/>
          <w:lang w:val="en-US"/>
        </w:rPr>
        <w:t>,</w:t>
      </w:r>
    </w:p>
    <w:p w:rsidR="00B22493" w:rsidRPr="00A43433" w:rsidRDefault="00B22493" w:rsidP="00B22493">
      <w:pPr>
        <w:rPr>
          <w:b/>
          <w:i/>
          <w:sz w:val="28"/>
          <w:szCs w:val="28"/>
          <w:lang w:val="en-US"/>
        </w:rPr>
      </w:pPr>
      <w:proofErr w:type="spellStart"/>
      <w:r w:rsidRPr="00A43433">
        <w:rPr>
          <w:b/>
          <w:i/>
          <w:sz w:val="28"/>
          <w:szCs w:val="28"/>
          <w:lang w:val="en-US"/>
        </w:rPr>
        <w:t>Șef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  </w:t>
      </w:r>
      <w:proofErr w:type="spellStart"/>
      <w:r w:rsidRPr="00A43433">
        <w:rPr>
          <w:b/>
          <w:i/>
          <w:sz w:val="28"/>
          <w:szCs w:val="28"/>
          <w:lang w:val="en-US"/>
        </w:rPr>
        <w:t>Direcție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43433">
        <w:rPr>
          <w:b/>
          <w:i/>
          <w:sz w:val="28"/>
          <w:szCs w:val="28"/>
          <w:lang w:val="en-US"/>
        </w:rPr>
        <w:t>Asistență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43433">
        <w:rPr>
          <w:b/>
          <w:i/>
          <w:sz w:val="28"/>
          <w:szCs w:val="28"/>
          <w:lang w:val="en-US"/>
        </w:rPr>
        <w:t>Socială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</w:t>
      </w:r>
      <w:r w:rsidRPr="00A43433">
        <w:rPr>
          <w:b/>
          <w:i/>
          <w:sz w:val="28"/>
          <w:szCs w:val="28"/>
          <w:lang w:val="en-US"/>
        </w:rPr>
        <w:br/>
      </w:r>
      <w:proofErr w:type="spellStart"/>
      <w:r w:rsidRPr="00A43433">
        <w:rPr>
          <w:b/>
          <w:i/>
          <w:sz w:val="28"/>
          <w:szCs w:val="28"/>
          <w:lang w:val="en-US"/>
        </w:rPr>
        <w:t>și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43433">
        <w:rPr>
          <w:b/>
          <w:i/>
          <w:sz w:val="28"/>
          <w:szCs w:val="28"/>
          <w:lang w:val="en-US"/>
        </w:rPr>
        <w:t>Protecția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43433">
        <w:rPr>
          <w:b/>
          <w:i/>
          <w:sz w:val="28"/>
          <w:szCs w:val="28"/>
          <w:lang w:val="en-US"/>
        </w:rPr>
        <w:t>Familiei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  </w:t>
      </w:r>
      <w:proofErr w:type="spellStart"/>
      <w:r w:rsidRPr="00A43433">
        <w:rPr>
          <w:b/>
          <w:i/>
          <w:sz w:val="28"/>
          <w:szCs w:val="28"/>
          <w:lang w:val="en-US"/>
        </w:rPr>
        <w:t>Cahul</w:t>
      </w:r>
      <w:proofErr w:type="spellEnd"/>
      <w:r w:rsidRPr="00A43433">
        <w:rPr>
          <w:b/>
          <w:i/>
          <w:sz w:val="28"/>
          <w:szCs w:val="28"/>
          <w:lang w:val="en-US"/>
        </w:rPr>
        <w:t xml:space="preserve">                                                 </w:t>
      </w:r>
    </w:p>
    <w:p w:rsidR="00B22493" w:rsidRPr="00B22493" w:rsidRDefault="00B22493" w:rsidP="00B22493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 w:rsidR="00B22493" w:rsidRPr="00B22493" w:rsidRDefault="00B22493" w:rsidP="004B4757">
      <w:pPr>
        <w:spacing w:line="360" w:lineRule="auto"/>
        <w:rPr>
          <w:rFonts w:eastAsia="Calibri"/>
          <w:b/>
          <w:i/>
          <w:sz w:val="22"/>
          <w:szCs w:val="22"/>
          <w:lang w:val="en-US" w:eastAsia="en-US"/>
        </w:rPr>
      </w:pPr>
    </w:p>
    <w:sectPr w:rsidR="00B22493" w:rsidRPr="00B22493" w:rsidSect="00E543C8">
      <w:footerReference w:type="default" r:id="rId10"/>
      <w:pgSz w:w="11906" w:h="16838"/>
      <w:pgMar w:top="284" w:right="850" w:bottom="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78" w:rsidRDefault="00EF5878" w:rsidP="007C651C">
      <w:r>
        <w:separator/>
      </w:r>
    </w:p>
  </w:endnote>
  <w:endnote w:type="continuationSeparator" w:id="0">
    <w:p w:rsidR="00EF5878" w:rsidRDefault="00EF5878" w:rsidP="007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C" w:rsidRDefault="007C651C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78" w:rsidRDefault="00EF5878" w:rsidP="007C651C">
      <w:r>
        <w:separator/>
      </w:r>
    </w:p>
  </w:footnote>
  <w:footnote w:type="continuationSeparator" w:id="0">
    <w:p w:rsidR="00EF5878" w:rsidRDefault="00EF5878" w:rsidP="007C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44B"/>
    <w:multiLevelType w:val="hybridMultilevel"/>
    <w:tmpl w:val="4E0A6312"/>
    <w:lvl w:ilvl="0" w:tplc="D590A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6EBD"/>
    <w:multiLevelType w:val="hybridMultilevel"/>
    <w:tmpl w:val="6F661C30"/>
    <w:lvl w:ilvl="0" w:tplc="CDFA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E272C"/>
    <w:multiLevelType w:val="hybridMultilevel"/>
    <w:tmpl w:val="24788044"/>
    <w:lvl w:ilvl="0" w:tplc="196A6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53B5"/>
    <w:multiLevelType w:val="hybridMultilevel"/>
    <w:tmpl w:val="26DA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00DDF"/>
    <w:multiLevelType w:val="hybridMultilevel"/>
    <w:tmpl w:val="FD2AB7A8"/>
    <w:lvl w:ilvl="0" w:tplc="2492670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8E"/>
    <w:rsid w:val="000138DD"/>
    <w:rsid w:val="0002737C"/>
    <w:rsid w:val="00046CC8"/>
    <w:rsid w:val="00047609"/>
    <w:rsid w:val="00083B65"/>
    <w:rsid w:val="000902DF"/>
    <w:rsid w:val="000A0181"/>
    <w:rsid w:val="000C7DB1"/>
    <w:rsid w:val="000D10EE"/>
    <w:rsid w:val="000D2773"/>
    <w:rsid w:val="000D696F"/>
    <w:rsid w:val="000E0E11"/>
    <w:rsid w:val="001174BA"/>
    <w:rsid w:val="00142991"/>
    <w:rsid w:val="0015157A"/>
    <w:rsid w:val="00154083"/>
    <w:rsid w:val="0015741D"/>
    <w:rsid w:val="00157814"/>
    <w:rsid w:val="0017438E"/>
    <w:rsid w:val="0018127A"/>
    <w:rsid w:val="001A0070"/>
    <w:rsid w:val="001A1769"/>
    <w:rsid w:val="001A6643"/>
    <w:rsid w:val="001A6D34"/>
    <w:rsid w:val="001B4963"/>
    <w:rsid w:val="001D4932"/>
    <w:rsid w:val="001F4E52"/>
    <w:rsid w:val="001F509C"/>
    <w:rsid w:val="00216A2F"/>
    <w:rsid w:val="002355FE"/>
    <w:rsid w:val="0024664D"/>
    <w:rsid w:val="00254B60"/>
    <w:rsid w:val="00263B34"/>
    <w:rsid w:val="00274C69"/>
    <w:rsid w:val="002A0971"/>
    <w:rsid w:val="002A53B9"/>
    <w:rsid w:val="002C119E"/>
    <w:rsid w:val="00301CA5"/>
    <w:rsid w:val="0031500C"/>
    <w:rsid w:val="00320D61"/>
    <w:rsid w:val="00321E33"/>
    <w:rsid w:val="00345623"/>
    <w:rsid w:val="003748CE"/>
    <w:rsid w:val="00382AB3"/>
    <w:rsid w:val="003A0A16"/>
    <w:rsid w:val="003A27DD"/>
    <w:rsid w:val="003A5862"/>
    <w:rsid w:val="003B0E86"/>
    <w:rsid w:val="003B1D99"/>
    <w:rsid w:val="003C06F2"/>
    <w:rsid w:val="003C1D0D"/>
    <w:rsid w:val="003C7660"/>
    <w:rsid w:val="003E1BBB"/>
    <w:rsid w:val="003F396F"/>
    <w:rsid w:val="00402886"/>
    <w:rsid w:val="00410B2C"/>
    <w:rsid w:val="004147B2"/>
    <w:rsid w:val="004312FB"/>
    <w:rsid w:val="0044596D"/>
    <w:rsid w:val="00445B95"/>
    <w:rsid w:val="004777DD"/>
    <w:rsid w:val="00490EB6"/>
    <w:rsid w:val="00496B26"/>
    <w:rsid w:val="004A7DD2"/>
    <w:rsid w:val="004B2FAC"/>
    <w:rsid w:val="004B3271"/>
    <w:rsid w:val="004B4757"/>
    <w:rsid w:val="004C6E7B"/>
    <w:rsid w:val="004E6362"/>
    <w:rsid w:val="00510CF1"/>
    <w:rsid w:val="005279A9"/>
    <w:rsid w:val="00533DA9"/>
    <w:rsid w:val="00541395"/>
    <w:rsid w:val="00545B70"/>
    <w:rsid w:val="005525DB"/>
    <w:rsid w:val="00575ABF"/>
    <w:rsid w:val="005861CE"/>
    <w:rsid w:val="005B3D3E"/>
    <w:rsid w:val="005D1187"/>
    <w:rsid w:val="005E0853"/>
    <w:rsid w:val="005E1C85"/>
    <w:rsid w:val="005F2570"/>
    <w:rsid w:val="006117F9"/>
    <w:rsid w:val="006173A2"/>
    <w:rsid w:val="00621400"/>
    <w:rsid w:val="00642B98"/>
    <w:rsid w:val="00642DDE"/>
    <w:rsid w:val="00644100"/>
    <w:rsid w:val="0065430B"/>
    <w:rsid w:val="00660F16"/>
    <w:rsid w:val="0066675A"/>
    <w:rsid w:val="0067031F"/>
    <w:rsid w:val="0068255D"/>
    <w:rsid w:val="00684D21"/>
    <w:rsid w:val="00686A06"/>
    <w:rsid w:val="006A68CE"/>
    <w:rsid w:val="006B00CF"/>
    <w:rsid w:val="006B1AF9"/>
    <w:rsid w:val="006B1D1E"/>
    <w:rsid w:val="006B580F"/>
    <w:rsid w:val="006C1FE1"/>
    <w:rsid w:val="006D2BF5"/>
    <w:rsid w:val="006D63C9"/>
    <w:rsid w:val="006E4F62"/>
    <w:rsid w:val="00714C7D"/>
    <w:rsid w:val="00727891"/>
    <w:rsid w:val="0074491D"/>
    <w:rsid w:val="00760439"/>
    <w:rsid w:val="00763821"/>
    <w:rsid w:val="00764450"/>
    <w:rsid w:val="007731A0"/>
    <w:rsid w:val="00781395"/>
    <w:rsid w:val="00781A6D"/>
    <w:rsid w:val="007853AB"/>
    <w:rsid w:val="007A5FF0"/>
    <w:rsid w:val="007B79E6"/>
    <w:rsid w:val="007C1632"/>
    <w:rsid w:val="007C3B99"/>
    <w:rsid w:val="007C651C"/>
    <w:rsid w:val="007E0C5E"/>
    <w:rsid w:val="007E187F"/>
    <w:rsid w:val="0080151E"/>
    <w:rsid w:val="00804B81"/>
    <w:rsid w:val="0081674A"/>
    <w:rsid w:val="00817459"/>
    <w:rsid w:val="00820007"/>
    <w:rsid w:val="00821AE1"/>
    <w:rsid w:val="00834CD8"/>
    <w:rsid w:val="008365F5"/>
    <w:rsid w:val="0088019D"/>
    <w:rsid w:val="0088546E"/>
    <w:rsid w:val="0089603C"/>
    <w:rsid w:val="008A2E7E"/>
    <w:rsid w:val="008C128E"/>
    <w:rsid w:val="008D11D0"/>
    <w:rsid w:val="008E47F3"/>
    <w:rsid w:val="008E5A81"/>
    <w:rsid w:val="009039E0"/>
    <w:rsid w:val="00906BC4"/>
    <w:rsid w:val="009235DD"/>
    <w:rsid w:val="00933476"/>
    <w:rsid w:val="0094714E"/>
    <w:rsid w:val="00951258"/>
    <w:rsid w:val="00954EE6"/>
    <w:rsid w:val="00965142"/>
    <w:rsid w:val="00973BEC"/>
    <w:rsid w:val="00977C45"/>
    <w:rsid w:val="00991BD1"/>
    <w:rsid w:val="0099224C"/>
    <w:rsid w:val="009A16AD"/>
    <w:rsid w:val="009A1DED"/>
    <w:rsid w:val="009A2E5C"/>
    <w:rsid w:val="009B53F1"/>
    <w:rsid w:val="009B5A87"/>
    <w:rsid w:val="009C7C77"/>
    <w:rsid w:val="009D5F07"/>
    <w:rsid w:val="009E5C4A"/>
    <w:rsid w:val="009F0596"/>
    <w:rsid w:val="009F2385"/>
    <w:rsid w:val="009F25CA"/>
    <w:rsid w:val="00A01165"/>
    <w:rsid w:val="00A02A17"/>
    <w:rsid w:val="00A10CEB"/>
    <w:rsid w:val="00A137E3"/>
    <w:rsid w:val="00A1533D"/>
    <w:rsid w:val="00A316F7"/>
    <w:rsid w:val="00A43433"/>
    <w:rsid w:val="00A52B43"/>
    <w:rsid w:val="00A6103B"/>
    <w:rsid w:val="00A73881"/>
    <w:rsid w:val="00A73BDB"/>
    <w:rsid w:val="00A76021"/>
    <w:rsid w:val="00A81255"/>
    <w:rsid w:val="00A82EBD"/>
    <w:rsid w:val="00AA15B2"/>
    <w:rsid w:val="00AA27D6"/>
    <w:rsid w:val="00AA346D"/>
    <w:rsid w:val="00AB5D30"/>
    <w:rsid w:val="00AB746C"/>
    <w:rsid w:val="00AD3CDF"/>
    <w:rsid w:val="00B015D8"/>
    <w:rsid w:val="00B0172C"/>
    <w:rsid w:val="00B21B0A"/>
    <w:rsid w:val="00B22493"/>
    <w:rsid w:val="00B24881"/>
    <w:rsid w:val="00B2495A"/>
    <w:rsid w:val="00B61C8B"/>
    <w:rsid w:val="00B719C3"/>
    <w:rsid w:val="00B71FCA"/>
    <w:rsid w:val="00B80C10"/>
    <w:rsid w:val="00B842F1"/>
    <w:rsid w:val="00B966A4"/>
    <w:rsid w:val="00B96FBB"/>
    <w:rsid w:val="00BB25FB"/>
    <w:rsid w:val="00BB57A1"/>
    <w:rsid w:val="00BB7304"/>
    <w:rsid w:val="00BC69A1"/>
    <w:rsid w:val="00BD390B"/>
    <w:rsid w:val="00BE0BB1"/>
    <w:rsid w:val="00BE1A15"/>
    <w:rsid w:val="00BE34B0"/>
    <w:rsid w:val="00BF3686"/>
    <w:rsid w:val="00C131DF"/>
    <w:rsid w:val="00C16B18"/>
    <w:rsid w:val="00C30404"/>
    <w:rsid w:val="00C34BEE"/>
    <w:rsid w:val="00C47815"/>
    <w:rsid w:val="00C47ACE"/>
    <w:rsid w:val="00C51CA0"/>
    <w:rsid w:val="00C707D9"/>
    <w:rsid w:val="00C740FD"/>
    <w:rsid w:val="00C83A45"/>
    <w:rsid w:val="00C953ED"/>
    <w:rsid w:val="00CA5395"/>
    <w:rsid w:val="00CB12B8"/>
    <w:rsid w:val="00CC5D51"/>
    <w:rsid w:val="00CE2776"/>
    <w:rsid w:val="00CF2E48"/>
    <w:rsid w:val="00CF55DC"/>
    <w:rsid w:val="00D0122E"/>
    <w:rsid w:val="00D23C83"/>
    <w:rsid w:val="00D53B9A"/>
    <w:rsid w:val="00D677F3"/>
    <w:rsid w:val="00D71E80"/>
    <w:rsid w:val="00D72D7B"/>
    <w:rsid w:val="00D85CAC"/>
    <w:rsid w:val="00D85CF3"/>
    <w:rsid w:val="00DB133E"/>
    <w:rsid w:val="00DB1E8C"/>
    <w:rsid w:val="00DB4BD2"/>
    <w:rsid w:val="00DC4211"/>
    <w:rsid w:val="00DE5AA4"/>
    <w:rsid w:val="00DF541E"/>
    <w:rsid w:val="00E03B5A"/>
    <w:rsid w:val="00E05B69"/>
    <w:rsid w:val="00E1302C"/>
    <w:rsid w:val="00E22578"/>
    <w:rsid w:val="00E27D71"/>
    <w:rsid w:val="00E315AA"/>
    <w:rsid w:val="00E37E4F"/>
    <w:rsid w:val="00E40527"/>
    <w:rsid w:val="00E543C8"/>
    <w:rsid w:val="00E56AB3"/>
    <w:rsid w:val="00E574A1"/>
    <w:rsid w:val="00E576FE"/>
    <w:rsid w:val="00E87158"/>
    <w:rsid w:val="00EA02C7"/>
    <w:rsid w:val="00EA3E35"/>
    <w:rsid w:val="00EA6C5B"/>
    <w:rsid w:val="00EB0EAA"/>
    <w:rsid w:val="00EB3778"/>
    <w:rsid w:val="00EE2020"/>
    <w:rsid w:val="00EE48E0"/>
    <w:rsid w:val="00EF5878"/>
    <w:rsid w:val="00F064E4"/>
    <w:rsid w:val="00F117BD"/>
    <w:rsid w:val="00F34544"/>
    <w:rsid w:val="00F414E2"/>
    <w:rsid w:val="00F555BB"/>
    <w:rsid w:val="00F64526"/>
    <w:rsid w:val="00FA479A"/>
    <w:rsid w:val="00FB405D"/>
    <w:rsid w:val="00FB6121"/>
    <w:rsid w:val="00FB7831"/>
    <w:rsid w:val="00FC76F2"/>
    <w:rsid w:val="00FD269F"/>
    <w:rsid w:val="00FE0B60"/>
    <w:rsid w:val="00FE0F1F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GrilTabel">
    <w:name w:val="Table Grid"/>
    <w:basedOn w:val="TabelNormal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aliases w:val="Cablenet"/>
    <w:basedOn w:val="Normal"/>
    <w:uiPriority w:val="34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GrilTabe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BB57A1"/>
    <w:rPr>
      <w:lang w:val="ro-MO"/>
    </w:rPr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paragraph" w:customStyle="1" w:styleId="Style6">
    <w:name w:val="Style6"/>
    <w:basedOn w:val="Normal"/>
    <w:uiPriority w:val="99"/>
    <w:rsid w:val="00E27D71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E27D7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E27D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E27D7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E27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Fontdeparagrafimplicit"/>
    <w:uiPriority w:val="99"/>
    <w:rsid w:val="00E27D7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Fontdeparagrafimplicit"/>
    <w:uiPriority w:val="99"/>
    <w:rsid w:val="00E27D71"/>
    <w:rPr>
      <w:rFonts w:ascii="Times New Roman" w:hAnsi="Times New Roman" w:cs="Times New Roman"/>
      <w:b/>
      <w:bCs/>
      <w:sz w:val="22"/>
      <w:szCs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A0181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A0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Fontdeparagrafimplicit"/>
    <w:rsid w:val="0002737C"/>
    <w:rPr>
      <w:rFonts w:ascii="Times New Roman" w:hAnsi="Times New Roman" w:cs="Times New Roman" w:hint="default"/>
    </w:rPr>
  </w:style>
  <w:style w:type="character" w:styleId="Robust">
    <w:name w:val="Strong"/>
    <w:basedOn w:val="Fontdeparagrafimplicit"/>
    <w:uiPriority w:val="22"/>
    <w:qFormat/>
    <w:rsid w:val="0002737C"/>
    <w:rPr>
      <w:b/>
      <w:bCs/>
    </w:rPr>
  </w:style>
  <w:style w:type="character" w:customStyle="1" w:styleId="apple-style-span">
    <w:name w:val="apple-style-span"/>
    <w:basedOn w:val="Fontdeparagrafimplicit"/>
    <w:rsid w:val="00157814"/>
  </w:style>
  <w:style w:type="character" w:customStyle="1" w:styleId="docheader">
    <w:name w:val="doc_header"/>
    <w:basedOn w:val="Fontdeparagrafimplicit"/>
    <w:rsid w:val="004B4757"/>
  </w:style>
  <w:style w:type="character" w:customStyle="1" w:styleId="FrspaiereCaracter">
    <w:name w:val="Fără spațiere Caracter"/>
    <w:basedOn w:val="Fontdeparagrafimplicit"/>
    <w:link w:val="Frspaiere"/>
    <w:uiPriority w:val="1"/>
    <w:rsid w:val="00F64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8">
    <w:name w:val="heading 8"/>
    <w:basedOn w:val="a"/>
    <w:next w:val="a"/>
    <w:link w:val="80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9">
    <w:name w:val="heading 9"/>
    <w:basedOn w:val="a"/>
    <w:next w:val="a"/>
    <w:link w:val="90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a3">
    <w:name w:val="Table Grid"/>
    <w:basedOn w:val="a1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a5">
    <w:name w:val="List Paragraph"/>
    <w:basedOn w:val="a"/>
    <w:uiPriority w:val="99"/>
    <w:qFormat/>
    <w:rsid w:val="001D49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uiPriority w:val="99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1D4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7AA7-F06B-4945-A5A6-05717703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chodenco</dc:creator>
  <cp:keywords/>
  <dc:description/>
  <cp:lastModifiedBy>CRC.1-2013</cp:lastModifiedBy>
  <cp:revision>94</cp:revision>
  <cp:lastPrinted>2018-03-12T16:05:00Z</cp:lastPrinted>
  <dcterms:created xsi:type="dcterms:W3CDTF">2015-03-10T10:53:00Z</dcterms:created>
  <dcterms:modified xsi:type="dcterms:W3CDTF">2018-03-12T16:06:00Z</dcterms:modified>
</cp:coreProperties>
</file>